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23F33" w:rsidRDefault="00D23F3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23F33" w:rsidRDefault="00D23F3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D23F33" w:rsidRDefault="00D23F3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23F33" w:rsidRDefault="00D23F33">
      <w:pPr>
        <w:pStyle w:val="ConsPlusNonformat"/>
        <w:jc w:val="both"/>
      </w:pPr>
      <w:r>
        <w:t xml:space="preserve">                                                        11.12.2009 N 1623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Title"/>
        <w:jc w:val="center"/>
      </w:pPr>
      <w:bookmarkStart w:id="0" w:name="P122"/>
      <w:bookmarkStart w:id="1" w:name="_GoBack"/>
      <w:bookmarkEnd w:id="0"/>
      <w:r>
        <w:t>ПРАВИЛА ОХРАНЫ ЖИЗНИ ЛЮДЕЙ НА ВОДАХ РЕСПУБЛИКИ БЕЛАРУСЬ</w:t>
      </w:r>
    </w:p>
    <w:bookmarkEnd w:id="1"/>
    <w:p w:rsidR="00D23F33" w:rsidRDefault="00D23F33">
      <w:pPr>
        <w:pStyle w:val="ConsPlusNormal"/>
        <w:jc w:val="center"/>
      </w:pPr>
    </w:p>
    <w:p w:rsidR="00D23F33" w:rsidRPr="00F71492" w:rsidRDefault="00D23F33">
      <w:pPr>
        <w:pStyle w:val="ConsPlusNormal"/>
        <w:jc w:val="center"/>
      </w:pPr>
      <w:r w:rsidRPr="00F71492">
        <w:t xml:space="preserve">(в ред. постановлений Совмина от 04.08.2011 </w:t>
      </w:r>
      <w:hyperlink r:id="rId6" w:history="1">
        <w:r w:rsidRPr="00F71492">
          <w:t>N 1049</w:t>
        </w:r>
      </w:hyperlink>
      <w:r w:rsidRPr="00F71492">
        <w:t>,</w:t>
      </w:r>
    </w:p>
    <w:p w:rsidR="00D23F33" w:rsidRPr="00F71492" w:rsidRDefault="00D23F33">
      <w:pPr>
        <w:pStyle w:val="ConsPlusNormal"/>
        <w:jc w:val="center"/>
      </w:pPr>
      <w:r w:rsidRPr="00F71492">
        <w:t xml:space="preserve">от 28.12.2013 </w:t>
      </w:r>
      <w:hyperlink r:id="rId7" w:history="1">
        <w:r w:rsidRPr="00F71492">
          <w:t>N 1149</w:t>
        </w:r>
      </w:hyperlink>
      <w:r w:rsidRPr="00F71492">
        <w:t>)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jc w:val="center"/>
        <w:outlineLvl w:val="1"/>
      </w:pPr>
      <w:r>
        <w:t>ГЛАВА 1</w:t>
      </w:r>
    </w:p>
    <w:p w:rsidR="00D23F33" w:rsidRDefault="00D23F33">
      <w:pPr>
        <w:pStyle w:val="ConsPlusNormal"/>
        <w:jc w:val="center"/>
      </w:pPr>
      <w:r>
        <w:t>ОБЩИЕ ПОЛОЖЕНИЯ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>1. Настоящими Правилами определяются порядок организации охраны жизни людей на водах и условия пользования водными объектами на территории Республики Беларусь.</w:t>
      </w:r>
    </w:p>
    <w:p w:rsidR="00D23F33" w:rsidRDefault="00D23F33">
      <w:pPr>
        <w:pStyle w:val="ConsPlusNormal"/>
        <w:ind w:firstLine="540"/>
        <w:jc w:val="both"/>
      </w:pPr>
      <w:r>
        <w:t>2. В настоящих Правилах используются следующие термины и их определения:</w:t>
      </w:r>
    </w:p>
    <w:p w:rsidR="00D23F33" w:rsidRDefault="00D23F33">
      <w:pPr>
        <w:pStyle w:val="ConsPlusNormal"/>
        <w:ind w:firstLine="540"/>
        <w:jc w:val="both"/>
      </w:pPr>
      <w:r>
        <w:t>пляж - рекреационная зона на берегу водного объекта, отведенная для массового отдыха людей. Выбор места пляжа и его обустройство должны соответствовать требованиям настоящих Правил;</w:t>
      </w:r>
    </w:p>
    <w:p w:rsidR="00D23F33" w:rsidRDefault="00D23F33">
      <w:pPr>
        <w:pStyle w:val="ConsPlusNormal"/>
        <w:ind w:firstLine="540"/>
        <w:jc w:val="both"/>
      </w:pPr>
      <w:r>
        <w:t>акватория - водное пространство, ограниченное естественными, искусственными или условными границами;</w:t>
      </w:r>
    </w:p>
    <w:p w:rsidR="00D23F33" w:rsidRDefault="00D23F33">
      <w:pPr>
        <w:pStyle w:val="ConsPlusNormal"/>
        <w:ind w:firstLine="540"/>
        <w:jc w:val="both"/>
      </w:pPr>
      <w:r>
        <w:t>урез воды - линия пересечения водной поверхности с поверхностью суши;</w:t>
      </w:r>
    </w:p>
    <w:p w:rsidR="00D23F33" w:rsidRDefault="00D23F33">
      <w:pPr>
        <w:pStyle w:val="ConsPlusNormal"/>
        <w:ind w:firstLine="540"/>
        <w:jc w:val="both"/>
      </w:pPr>
      <w:r>
        <w:t>купальня - огороженная часть акватории водного объекта, предназначенная для купания детей и обучения плаванию;</w:t>
      </w:r>
    </w:p>
    <w:p w:rsidR="00D23F33" w:rsidRDefault="00D23F33">
      <w:pPr>
        <w:pStyle w:val="ConsPlusNormal"/>
        <w:ind w:firstLine="540"/>
        <w:jc w:val="both"/>
      </w:pPr>
      <w:r>
        <w:t>место купания - часть акватории водного объекта, предназначенная для купания и обозначенная предупредительными знаками на воде;</w:t>
      </w:r>
    </w:p>
    <w:p w:rsidR="00D23F33" w:rsidRDefault="00D23F33">
      <w:pPr>
        <w:pStyle w:val="ConsPlusNormal"/>
        <w:ind w:firstLine="540"/>
        <w:jc w:val="both"/>
      </w:pPr>
      <w:r>
        <w:t>плавание - нахождение человека в водной среде без опоры на дно;</w:t>
      </w:r>
    </w:p>
    <w:p w:rsidR="00D23F33" w:rsidRDefault="00D23F33">
      <w:pPr>
        <w:pStyle w:val="ConsPlusNormal"/>
        <w:ind w:firstLine="540"/>
        <w:jc w:val="both"/>
      </w:pPr>
      <w:r>
        <w:t>купание - нахождение человека в водной среде с опорой на дно;</w:t>
      </w:r>
    </w:p>
    <w:p w:rsidR="00D23F33" w:rsidRDefault="00D23F33">
      <w:pPr>
        <w:pStyle w:val="ConsPlusNormal"/>
        <w:ind w:firstLine="540"/>
        <w:jc w:val="both"/>
      </w:pPr>
      <w:r>
        <w:t>спасательная станция - стационарное сооружение на берегу водного объекта со штатным составом, специальным снаряжением и спасательными средствами, предназначенное для спасания и охраны жизни людей в районе ее действия;</w:t>
      </w:r>
    </w:p>
    <w:p w:rsidR="00D23F33" w:rsidRDefault="00D23F33">
      <w:pPr>
        <w:pStyle w:val="ConsPlusNormal"/>
        <w:ind w:firstLine="540"/>
        <w:jc w:val="both"/>
      </w:pPr>
      <w:r>
        <w:t>спасательный пост - стационарное или временное сооружение на берегу водного объекта со штатным составом и спасательными средствами, предназначенное для спасания и охраны жизни людей в районе его действия.</w:t>
      </w:r>
    </w:p>
    <w:p w:rsidR="00D23F33" w:rsidRDefault="00D23F33">
      <w:pPr>
        <w:pStyle w:val="ConsPlusNormal"/>
        <w:ind w:firstLine="540"/>
        <w:jc w:val="both"/>
      </w:pPr>
      <w:r>
        <w:lastRenderedPageBreak/>
        <w:t>3. Организации, которым в установленном порядке предоставлено право пользования водными объектами, организовывают на этих объектах охрану жизни людей на водах путем создания ведомственных спасательных постов, а также охрану водных объектов от загрязнения и истощения в соответствии с нормативными правовыми актами органов государственного управления о природных ресурсах и охране окружающей среды, органов государственного санитарного надзора в пределах закрепленной акватории и территории на суше.</w:t>
      </w:r>
    </w:p>
    <w:p w:rsidR="00D23F33" w:rsidRDefault="00D23F33">
      <w:pPr>
        <w:pStyle w:val="ConsPlusNormal"/>
        <w:ind w:firstLine="540"/>
        <w:jc w:val="both"/>
      </w:pPr>
      <w:r>
        <w:t>4. Местные исполнительные и распорядительные органы в целях охраны жизни и здоровья граждан в установленном порядке определяют в пределах своей территории на водоемах:</w:t>
      </w:r>
    </w:p>
    <w:p w:rsidR="00D23F33" w:rsidRDefault="00D23F33">
      <w:pPr>
        <w:pStyle w:val="ConsPlusNormal"/>
        <w:ind w:firstLine="540"/>
        <w:jc w:val="both"/>
      </w:pPr>
      <w:r>
        <w:t>места, где запрещены купание, плавание на судах и иных плавучих объектах, забор воды для питьевых и бытовых нужд, водопой скота;</w:t>
      </w:r>
    </w:p>
    <w:p w:rsidR="00D23F33" w:rsidRDefault="00D23F3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28.12.2013 N 1149)</w:t>
      </w:r>
    </w:p>
    <w:p w:rsidR="00D23F33" w:rsidRDefault="00D23F33">
      <w:pPr>
        <w:pStyle w:val="ConsPlusNormal"/>
        <w:ind w:firstLine="540"/>
        <w:jc w:val="both"/>
      </w:pPr>
      <w:r>
        <w:t>условия водопользования.</w:t>
      </w:r>
    </w:p>
    <w:p w:rsidR="00D23F33" w:rsidRDefault="00D23F33">
      <w:pPr>
        <w:pStyle w:val="ConsPlusNormal"/>
        <w:ind w:firstLine="540"/>
        <w:jc w:val="both"/>
      </w:pPr>
      <w:r>
        <w:t>5. Охрана жизни людей на водах осуществляется:</w:t>
      </w:r>
    </w:p>
    <w:p w:rsidR="00D23F33" w:rsidRDefault="00D23F33">
      <w:pPr>
        <w:pStyle w:val="ConsPlusNormal"/>
        <w:ind w:firstLine="540"/>
        <w:jc w:val="both"/>
      </w:pPr>
      <w:r>
        <w:t>спасательными станциями и постами - путем оказания помощи терпящим бедствие на воде;</w:t>
      </w:r>
    </w:p>
    <w:p w:rsidR="00D23F33" w:rsidRDefault="00D23F33">
      <w:pPr>
        <w:pStyle w:val="ConsPlusNormal"/>
        <w:ind w:firstLine="540"/>
        <w:jc w:val="both"/>
      </w:pPr>
      <w:r>
        <w:t>исполнительными комитетами и организациями республиканского государственно-общественного объединения "Белорусское республиканское общество спасания на водах" (далее - ОСВОД) - через организацию и проведение разъяснительной работы среди населения, а также других мероприятий.</w:t>
      </w:r>
    </w:p>
    <w:p w:rsidR="00D23F33" w:rsidRDefault="00D23F33">
      <w:pPr>
        <w:pStyle w:val="ConsPlusNormal"/>
        <w:ind w:firstLine="540"/>
        <w:jc w:val="both"/>
      </w:pPr>
      <w:r>
        <w:t>6. Спасательные станции и спасательные посты создаются на основании решений областных (Минского городского) исполнительных комитетов по ходатайствам районных исполнительных комитетов и ОСВОД.</w:t>
      </w:r>
    </w:p>
    <w:p w:rsidR="00D23F33" w:rsidRDefault="00D23F33">
      <w:pPr>
        <w:pStyle w:val="ConsPlusNormal"/>
        <w:ind w:firstLine="540"/>
        <w:jc w:val="both"/>
      </w:pPr>
      <w:r>
        <w:t xml:space="preserve">7. В зависимости от основных показателей, характеризующих сложность и объем работы по охране жизни людей на водах, определяется разрядность спасательных станций или необходимость создания спасательного поста согласно </w:t>
      </w:r>
      <w:hyperlink w:anchor="P342" w:history="1">
        <w:r>
          <w:rPr>
            <w:color w:val="0000FF"/>
          </w:rPr>
          <w:t>приложению 1</w:t>
        </w:r>
      </w:hyperlink>
      <w:r>
        <w:t>.</w:t>
      </w:r>
    </w:p>
    <w:p w:rsidR="00D23F33" w:rsidRDefault="00D23F33">
      <w:pPr>
        <w:pStyle w:val="ConsPlusNormal"/>
        <w:ind w:firstLine="540"/>
        <w:jc w:val="both"/>
      </w:pPr>
      <w:r>
        <w:t>В купальный сезон (май - сентябрь) для несения службы в помощь личному составу спасательных станций должны выделяться дополнительно матросы-спасатели из расчета 2 человека на каждые 150 метров пляжа.</w:t>
      </w:r>
    </w:p>
    <w:p w:rsidR="00D23F33" w:rsidRDefault="00D23F33">
      <w:pPr>
        <w:pStyle w:val="ConsPlusNormal"/>
        <w:ind w:firstLine="540"/>
        <w:jc w:val="both"/>
      </w:pPr>
      <w:r>
        <w:t>8. Для открытия пляжа местным исполнительным и распорядительным органом выдается технический паспорт пляжа и его акватории по форме, определяемой ОСВОД.</w:t>
      </w:r>
    </w:p>
    <w:p w:rsidR="00D23F33" w:rsidRDefault="00D23F33">
      <w:pPr>
        <w:pStyle w:val="ConsPlusNormal"/>
        <w:ind w:firstLine="540"/>
        <w:jc w:val="both"/>
      </w:pPr>
      <w:r>
        <w:t xml:space="preserve">Ежегодное разрешение на работу пляжа выдается в установленном порядке местным исполнительным и распорядительным органом по согласованию с жилищно-коммунальными организациями, органами </w:t>
      </w:r>
      <w:r>
        <w:lastRenderedPageBreak/>
        <w:t>государственного санитарного надзора, Министерством природных ресурсов и охраны окружающей среды, ОСВОД.</w:t>
      </w:r>
    </w:p>
    <w:p w:rsidR="00D23F33" w:rsidRDefault="00D23F33">
      <w:pPr>
        <w:pStyle w:val="ConsPlusNormal"/>
        <w:ind w:firstLine="540"/>
        <w:jc w:val="both"/>
      </w:pPr>
      <w:r>
        <w:t>9. Открытие оздоровительных объектов у воды без наличия на них спасательных постов запрещается.</w:t>
      </w:r>
    </w:p>
    <w:p w:rsidR="00D23F33" w:rsidRDefault="00D23F33">
      <w:pPr>
        <w:pStyle w:val="ConsPlusNormal"/>
        <w:ind w:firstLine="540"/>
        <w:jc w:val="both"/>
      </w:pPr>
      <w:r>
        <w:t>Штаты, табели оснащения и объемы финансирования ведомственных спасательных постов утверждаются руководителями организаций в соответствии с типовыми штатами и табелями оснащения спасательных постов ОСВОД, которые содержатся за счет этих организаций.</w:t>
      </w:r>
    </w:p>
    <w:p w:rsidR="00D23F33" w:rsidRDefault="00D23F33">
      <w:pPr>
        <w:pStyle w:val="ConsPlusNormal"/>
        <w:ind w:firstLine="540"/>
        <w:jc w:val="both"/>
      </w:pPr>
      <w:r>
        <w:t>10. При проведении туристических походов, экскурсий, коллективных выездов на отдых и других массовых мероприятий на водоемах организаторы данных мероприятий назначают лиц, ответственных за безопасность людей на воде, общественный порядок и охрану окружающей среды.</w:t>
      </w:r>
    </w:p>
    <w:p w:rsidR="00D23F33" w:rsidRDefault="00D23F33">
      <w:pPr>
        <w:pStyle w:val="ConsPlusNormal"/>
        <w:ind w:firstLine="540"/>
        <w:jc w:val="both"/>
      </w:pPr>
      <w:r>
        <w:t>Для поддержания общественного порядка в местах массового отдыха граждан у воды решением местных исполнительных и распорядительных органов в помощь спасательным станциям и постам к дежурству могут привлекаться силы и средства МВД.</w:t>
      </w:r>
    </w:p>
    <w:p w:rsidR="00D23F33" w:rsidRDefault="00D23F33">
      <w:pPr>
        <w:pStyle w:val="ConsPlusNormal"/>
        <w:ind w:firstLine="540"/>
        <w:jc w:val="both"/>
      </w:pPr>
      <w:r>
        <w:t>11. В местах отдыха граждан у воды работниками спасательных станций и постов с помощью радиотрансляционных установок и других средств массовой информации должна систематически проводиться разъяснительная работа в целях предупреждения несчастных случаев на воде.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jc w:val="center"/>
        <w:outlineLvl w:val="1"/>
      </w:pPr>
      <w:r>
        <w:t>ГЛАВА 2</w:t>
      </w:r>
    </w:p>
    <w:p w:rsidR="00D23F33" w:rsidRDefault="00D23F33">
      <w:pPr>
        <w:pStyle w:val="ConsPlusNormal"/>
        <w:jc w:val="center"/>
      </w:pPr>
      <w:r>
        <w:t>МЕРЫ БЕЗОПАСНОСТИ ПРИ ПОЛЬЗОВАНИИ ПЛЯЖАМИ, МЕСТАМИ МАССОВОГО ОТДЫХА У ВОДЫ И ПЛАВАТЕЛЬНЫМИ БАССЕЙНАМИ НА ЕСТЕСТВЕННЫХ И ИСКУССТВЕННЫХ ВОДОЕМАХ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>12. Территории, отводимые под пляжи и для массового отдыха у воды, должны быть:</w:t>
      </w:r>
    </w:p>
    <w:p w:rsidR="00D23F33" w:rsidRDefault="00D23F33">
      <w:pPr>
        <w:pStyle w:val="ConsPlusNormal"/>
        <w:ind w:firstLine="540"/>
        <w:jc w:val="both"/>
      </w:pPr>
      <w:r>
        <w:t>хорошо спланированы, иметь дождевые стоки и отвечать санитарно-гигиеническим и противоэпидемическим требованиям;</w:t>
      </w:r>
    </w:p>
    <w:p w:rsidR="00D23F33" w:rsidRDefault="00D23F33">
      <w:pPr>
        <w:pStyle w:val="ConsPlusNormal"/>
        <w:ind w:firstLine="540"/>
        <w:jc w:val="both"/>
      </w:pPr>
      <w:r>
        <w:t>размещены не менее чем в 1000 метрах от портовых сооружений;</w:t>
      </w:r>
    </w:p>
    <w:p w:rsidR="00D23F33" w:rsidRDefault="00D23F33">
      <w:pPr>
        <w:pStyle w:val="ConsPlusNormal"/>
        <w:ind w:firstLine="540"/>
        <w:jc w:val="both"/>
      </w:pPr>
      <w:r>
        <w:t>оборудованы раздевалками, теневыми навесами, источниками питьевой воды, туалетами и мусорными контейнерами.</w:t>
      </w:r>
    </w:p>
    <w:p w:rsidR="00D23F33" w:rsidRDefault="00D23F33">
      <w:pPr>
        <w:pStyle w:val="ConsPlusNormal"/>
        <w:ind w:firstLine="540"/>
        <w:jc w:val="both"/>
      </w:pPr>
      <w:r>
        <w:t>Спуск на пляж и в купальню должен быть пологим, ограждение купальни - надежно закреплено.</w:t>
      </w:r>
    </w:p>
    <w:p w:rsidR="00D23F33" w:rsidRDefault="00D23F33">
      <w:pPr>
        <w:pStyle w:val="ConsPlusNormal"/>
        <w:ind w:firstLine="540"/>
        <w:jc w:val="both"/>
      </w:pPr>
      <w:r>
        <w:t xml:space="preserve">На пляжах и в местах массового купания на удалении не более 5 метров от уреза воды должны быть установлены щиты со спасательным </w:t>
      </w:r>
      <w:r>
        <w:lastRenderedPageBreak/>
        <w:t>имуществом.</w:t>
      </w:r>
    </w:p>
    <w:p w:rsidR="00D23F33" w:rsidRDefault="00D23F33">
      <w:pPr>
        <w:pStyle w:val="ConsPlusNormal"/>
        <w:ind w:firstLine="540"/>
        <w:jc w:val="both"/>
      </w:pPr>
      <w:r>
        <w:t>13. Дно акватории пляжа должно быть ровным, плотным, с пологим спуском, без уступов до глубины 1,75 метра при ширине полосы от берега не менее 15 метров, свободно от тины, водных растений, очищено от коряг, камней, лома и других предметов, максимальная глубина у берега - не более 50 сантиметров.</w:t>
      </w:r>
    </w:p>
    <w:p w:rsidR="00D23F33" w:rsidRDefault="00D23F33">
      <w:pPr>
        <w:pStyle w:val="ConsPlusNormal"/>
        <w:ind w:firstLine="540"/>
        <w:jc w:val="both"/>
      </w:pPr>
      <w:r>
        <w:t>На акватории пляжа не должно быть выхода грунтовых вод с низкой температурой, водоворотов и воронок, скорость течения - не более 10 м/мин, при большей скорости должны быть устроены приспособления для его замедления.</w:t>
      </w:r>
    </w:p>
    <w:p w:rsidR="00D23F33" w:rsidRDefault="00D23F33">
      <w:pPr>
        <w:pStyle w:val="ConsPlusNormal"/>
        <w:ind w:firstLine="540"/>
        <w:jc w:val="both"/>
      </w:pPr>
      <w:r>
        <w:t>Площадь водного зеркала на проточных водоемах должна составлять 5 кв. метров на одного купающегося, на непроточных - 10 кв. метров.</w:t>
      </w:r>
    </w:p>
    <w:p w:rsidR="00D23F33" w:rsidRDefault="00D23F33">
      <w:pPr>
        <w:pStyle w:val="ConsPlusNormal"/>
        <w:ind w:firstLine="540"/>
        <w:jc w:val="both"/>
      </w:pPr>
      <w:r>
        <w:t>Для купания не умеющих плавать на пляже выделяется участок акватории с глубиной не более 1,2 метра, обозначенный поплавковой линией или огражденный штакетным забором.</w:t>
      </w:r>
    </w:p>
    <w:p w:rsidR="00D23F33" w:rsidRDefault="00D23F33">
      <w:pPr>
        <w:pStyle w:val="ConsPlusNormal"/>
        <w:ind w:firstLine="540"/>
        <w:jc w:val="both"/>
      </w:pPr>
      <w:r>
        <w:t>В месте купания на глубине 1,2 - 1,3 метра должна устанавливаться водомерная рейка, граница заплыва - обозначаться буями оранжевого цвета, расположенными на расстоянии 45 - 50 метров друг от друга и до 20 метров от линии глубин 1,2 - 1,3 метра, и не выходить в зону судового хода.</w:t>
      </w:r>
    </w:p>
    <w:p w:rsidR="00D23F33" w:rsidRDefault="00D23F33">
      <w:pPr>
        <w:pStyle w:val="ConsPlusNormal"/>
        <w:ind w:firstLine="540"/>
        <w:jc w:val="both"/>
      </w:pPr>
      <w:r>
        <w:t>14. На пляжах и в местах купания могут быть оборудованы участки для прыжков в воду. Такие участки выбираются в местах акватории с естественными углублениями глубиной не менее 3,5 метра. Дно в этих местах должно быть тщательно обследовано и очищено от посторонних предметов. Участки для прыжков в воду оборудуются в некотором отдалении от общих мест купания.</w:t>
      </w:r>
    </w:p>
    <w:p w:rsidR="00D23F33" w:rsidRDefault="00D23F33">
      <w:pPr>
        <w:pStyle w:val="ConsPlusNormal"/>
        <w:ind w:firstLine="540"/>
        <w:jc w:val="both"/>
      </w:pPr>
      <w:r>
        <w:t>15. В местах, запрещенных для купания, должны быть установлены стенды с надписью "Купаться запрещено!", в опасных местах на акватории - предупредительные буи с надписью "Опасно!".</w:t>
      </w:r>
    </w:p>
    <w:p w:rsidR="00D23F33" w:rsidRDefault="00D23F33">
      <w:pPr>
        <w:pStyle w:val="ConsPlusNormal"/>
        <w:ind w:firstLine="540"/>
        <w:jc w:val="both"/>
      </w:pPr>
      <w:r>
        <w:t>16. Пляжи и места массового купания по возможности должны быть радиофицированы для доведения до отдыхающих необходимой информации, оборудованы пунктами для оказания медицинской помощи с постоянным дежурством медицинского персонала, а также должны иметь телефонную связь.</w:t>
      </w:r>
    </w:p>
    <w:p w:rsidR="00D23F33" w:rsidRDefault="00D23F33">
      <w:pPr>
        <w:pStyle w:val="ConsPlusNormal"/>
        <w:ind w:firstLine="540"/>
        <w:jc w:val="both"/>
      </w:pPr>
      <w:r>
        <w:t>17. На пляжах, местах массового купания, базах отдыха, плавательных бассейнах на видных местах должны быть установлены стенды, на которых размещены:</w:t>
      </w:r>
    </w:p>
    <w:p w:rsidR="00D23F33" w:rsidRDefault="00D23F33">
      <w:pPr>
        <w:pStyle w:val="ConsPlusNormal"/>
        <w:ind w:firstLine="540"/>
        <w:jc w:val="both"/>
      </w:pPr>
      <w:r>
        <w:t>выписки из настоящих Правил;</w:t>
      </w:r>
    </w:p>
    <w:p w:rsidR="00D23F33" w:rsidRDefault="00D23F33">
      <w:pPr>
        <w:pStyle w:val="ConsPlusNormal"/>
        <w:ind w:firstLine="540"/>
        <w:jc w:val="both"/>
      </w:pPr>
      <w:r>
        <w:t>рекомендации отдыхающим о порядке купания и приема солнечных ванн;</w:t>
      </w:r>
    </w:p>
    <w:p w:rsidR="00D23F33" w:rsidRDefault="00D23F33">
      <w:pPr>
        <w:pStyle w:val="ConsPlusNormal"/>
        <w:ind w:firstLine="540"/>
        <w:jc w:val="both"/>
      </w:pPr>
      <w:r>
        <w:t xml:space="preserve">информация о приемах спасания и оказания первой помощи </w:t>
      </w:r>
      <w:r>
        <w:lastRenderedPageBreak/>
        <w:t>пострадавшему;</w:t>
      </w:r>
    </w:p>
    <w:p w:rsidR="00D23F33" w:rsidRDefault="00D23F33">
      <w:pPr>
        <w:pStyle w:val="ConsPlusNormal"/>
        <w:ind w:firstLine="540"/>
        <w:jc w:val="both"/>
      </w:pPr>
      <w:r>
        <w:t>сведения о метеорологической обстановке;</w:t>
      </w:r>
    </w:p>
    <w:p w:rsidR="00D23F33" w:rsidRDefault="00D23F33">
      <w:pPr>
        <w:pStyle w:val="ConsPlusNormal"/>
        <w:ind w:firstLine="540"/>
        <w:jc w:val="both"/>
      </w:pPr>
      <w:r>
        <w:t>схематическое изображение территории и акватории пляжа с указанием глубин и опасных мест;</w:t>
      </w:r>
    </w:p>
    <w:p w:rsidR="00D23F33" w:rsidRDefault="00D23F33">
      <w:pPr>
        <w:pStyle w:val="ConsPlusNormal"/>
        <w:ind w:firstLine="540"/>
        <w:jc w:val="both"/>
      </w:pPr>
      <w:r>
        <w:t>список номеров телефонов спасательной станции, поста, скорой медицинской помощи, ближайшей организации здравоохранения, милиции;</w:t>
      </w:r>
    </w:p>
    <w:p w:rsidR="00D23F33" w:rsidRDefault="00D23F33">
      <w:pPr>
        <w:pStyle w:val="ConsPlusNormal"/>
        <w:ind w:firstLine="540"/>
        <w:jc w:val="both"/>
      </w:pPr>
      <w:r>
        <w:t>расписание занятий, тренировок, соревнований с указанием лиц, ответственных за безопасность на воде.</w:t>
      </w:r>
    </w:p>
    <w:p w:rsidR="00D23F33" w:rsidRDefault="00D23F33">
      <w:pPr>
        <w:pStyle w:val="ConsPlusNormal"/>
        <w:ind w:firstLine="540"/>
        <w:jc w:val="both"/>
      </w:pPr>
      <w:r>
        <w:t xml:space="preserve">18. На пляжах в местах массового отдыха у воды в целях предупреждения несчастных случаев и оказания помощи организациями, за которыми закреплены пляжи, создаются ведомственные спасательные посты, отвечающие требованиям к спасательным постам ОСВОД согласно </w:t>
      </w:r>
      <w:hyperlink w:anchor="P389" w:history="1">
        <w:r>
          <w:rPr>
            <w:color w:val="0000FF"/>
          </w:rPr>
          <w:t>приложению 2</w:t>
        </w:r>
      </w:hyperlink>
      <w:r>
        <w:t>.</w:t>
      </w:r>
    </w:p>
    <w:p w:rsidR="00D23F33" w:rsidRDefault="00D23F33">
      <w:pPr>
        <w:pStyle w:val="ConsPlusNormal"/>
        <w:ind w:firstLine="540"/>
        <w:jc w:val="both"/>
      </w:pPr>
      <w:r>
        <w:t>Действие указанных постов может быть постоянным, сезонным или временным в зависимости от цели создания (купальный сезон, переправа, паводок).</w:t>
      </w:r>
    </w:p>
    <w:p w:rsidR="00D23F33" w:rsidRDefault="00D23F33">
      <w:pPr>
        <w:pStyle w:val="ConsPlusNormal"/>
        <w:ind w:firstLine="540"/>
        <w:jc w:val="both"/>
      </w:pPr>
      <w:r>
        <w:t>Оснащение ведомственных спасательных постов помещениями, имуществом, подготовка и содержание спасателей осуществляются за счет средств организаций, создающих эти посты.</w:t>
      </w:r>
    </w:p>
    <w:p w:rsidR="00D23F33" w:rsidRDefault="00D23F33">
      <w:pPr>
        <w:pStyle w:val="ConsPlusNormal"/>
        <w:ind w:firstLine="540"/>
        <w:jc w:val="both"/>
      </w:pPr>
      <w:r>
        <w:t>19. Ежегодно перед началом купального сезона дно акватории, отведенной для купания людей, должно обследоваться и очищаться от посторонних предметов.</w:t>
      </w:r>
    </w:p>
    <w:p w:rsidR="00D23F33" w:rsidRDefault="00D23F33">
      <w:pPr>
        <w:pStyle w:val="ConsPlusNormal"/>
        <w:ind w:firstLine="540"/>
        <w:jc w:val="both"/>
      </w:pPr>
      <w:r>
        <w:t>Запрещаются открытие и функционирование пляжей у водоемов без обследования и очистки акватории.</w:t>
      </w:r>
    </w:p>
    <w:p w:rsidR="00D23F33" w:rsidRDefault="00D23F33">
      <w:pPr>
        <w:pStyle w:val="ConsPlusNormal"/>
        <w:ind w:firstLine="540"/>
        <w:jc w:val="both"/>
      </w:pPr>
      <w:r>
        <w:t>20. Отдыхающим запрещается:</w:t>
      </w:r>
    </w:p>
    <w:p w:rsidR="00D23F33" w:rsidRDefault="00D23F33">
      <w:pPr>
        <w:pStyle w:val="ConsPlusNormal"/>
        <w:ind w:firstLine="540"/>
        <w:jc w:val="both"/>
      </w:pPr>
      <w:r>
        <w:t>купаться в запрещенных для купания местах рек, озер, водохранилищ, прудов и иных водоемов;</w:t>
      </w:r>
    </w:p>
    <w:p w:rsidR="00D23F33" w:rsidRDefault="00D23F33">
      <w:pPr>
        <w:pStyle w:val="ConsPlusNormal"/>
        <w:ind w:firstLine="540"/>
        <w:jc w:val="both"/>
      </w:pPr>
      <w:r>
        <w:t>загрязнять и засорять водоемы, въезжать на территорию пляжей на транспортных средствах, нарушать режим содержания водоохранных зон;</w:t>
      </w:r>
    </w:p>
    <w:p w:rsidR="00D23F33" w:rsidRDefault="00D23F33">
      <w:pPr>
        <w:pStyle w:val="ConsPlusNormal"/>
        <w:ind w:firstLine="540"/>
        <w:jc w:val="both"/>
      </w:pPr>
      <w:r>
        <w:t>распивать на пляже спиртные напитки;</w:t>
      </w:r>
    </w:p>
    <w:p w:rsidR="00D23F33" w:rsidRDefault="00D23F33">
      <w:pPr>
        <w:pStyle w:val="ConsPlusNormal"/>
        <w:ind w:firstLine="540"/>
        <w:jc w:val="both"/>
      </w:pPr>
      <w:r>
        <w:t>заплывать за буи и другие знаки, обозначающие зоны купания;</w:t>
      </w:r>
    </w:p>
    <w:p w:rsidR="00D23F33" w:rsidRDefault="00D23F33">
      <w:pPr>
        <w:pStyle w:val="ConsPlusNormal"/>
        <w:ind w:firstLine="540"/>
        <w:jc w:val="both"/>
      </w:pPr>
      <w:r>
        <w:t>подплывать к судам (моторным, парусным, весельным лодкам) и другим плавательным средствам;</w:t>
      </w:r>
    </w:p>
    <w:p w:rsidR="00D23F33" w:rsidRDefault="00D23F33">
      <w:pPr>
        <w:pStyle w:val="ConsPlusNormal"/>
        <w:ind w:firstLine="540"/>
        <w:jc w:val="both"/>
      </w:pPr>
      <w:r>
        <w:t>взбираться на технические и предупредительные знаки, буи и прочие предметы;</w:t>
      </w:r>
    </w:p>
    <w:p w:rsidR="00D23F33" w:rsidRDefault="00D23F33">
      <w:pPr>
        <w:pStyle w:val="ConsPlusNormal"/>
        <w:ind w:firstLine="540"/>
        <w:jc w:val="both"/>
      </w:pPr>
      <w:r>
        <w:t>прыгать в воду с лодок, катеров, причалов, других сооружений, не приспособленных для этих целей;</w:t>
      </w:r>
    </w:p>
    <w:p w:rsidR="00D23F33" w:rsidRDefault="00D23F33">
      <w:pPr>
        <w:pStyle w:val="ConsPlusNormal"/>
        <w:ind w:firstLine="540"/>
        <w:jc w:val="both"/>
      </w:pPr>
      <w:r>
        <w:t>использовать спасательные средства и снаряжение не по назначению;</w:t>
      </w:r>
    </w:p>
    <w:p w:rsidR="00D23F33" w:rsidRDefault="00D23F33">
      <w:pPr>
        <w:pStyle w:val="ConsPlusNormal"/>
        <w:ind w:firstLine="540"/>
        <w:jc w:val="both"/>
      </w:pPr>
      <w:r>
        <w:lastRenderedPageBreak/>
        <w:t>плавать на досках, лежаках, бревнах, автокамерах, надувных матрацах;</w:t>
      </w:r>
    </w:p>
    <w:p w:rsidR="00D23F33" w:rsidRDefault="00D23F33">
      <w:pPr>
        <w:pStyle w:val="ConsPlusNormal"/>
        <w:ind w:firstLine="540"/>
        <w:jc w:val="both"/>
      </w:pPr>
      <w:r>
        <w:t>организовывать игры в воде, связанные с нырянием и захватом купающегося, а также совершать другие действия, которые могут стать причиной несчастного случая;</w:t>
      </w:r>
    </w:p>
    <w:p w:rsidR="00D23F33" w:rsidRDefault="00D23F33">
      <w:pPr>
        <w:pStyle w:val="ConsPlusNormal"/>
        <w:ind w:firstLine="540"/>
        <w:jc w:val="both"/>
      </w:pPr>
      <w:r>
        <w:t>подавать ложные сигналы тревоги;</w:t>
      </w:r>
    </w:p>
    <w:p w:rsidR="00D23F33" w:rsidRDefault="00D23F33">
      <w:pPr>
        <w:pStyle w:val="ConsPlusNormal"/>
        <w:ind w:firstLine="540"/>
        <w:jc w:val="both"/>
      </w:pPr>
      <w:r>
        <w:t>оставлять малолетних детей без присмотра;</w:t>
      </w:r>
    </w:p>
    <w:p w:rsidR="00D23F33" w:rsidRDefault="00D23F33">
      <w:pPr>
        <w:pStyle w:val="ConsPlusNormal"/>
        <w:ind w:firstLine="540"/>
        <w:jc w:val="both"/>
      </w:pPr>
      <w:r>
        <w:t>стирать на пляжах белье и купать животных.</w:t>
      </w:r>
    </w:p>
    <w:p w:rsidR="00D23F33" w:rsidRDefault="00D23F33">
      <w:pPr>
        <w:pStyle w:val="ConsPlusNormal"/>
        <w:ind w:firstLine="540"/>
        <w:jc w:val="both"/>
      </w:pPr>
      <w:r>
        <w:t>21. Прыжки в воду с вышек высотой три метра и более допускаются только с разрешения инструкторов (тренеров) и в их присутствии.</w:t>
      </w:r>
    </w:p>
    <w:p w:rsidR="00D23F33" w:rsidRDefault="00D23F33">
      <w:pPr>
        <w:pStyle w:val="ConsPlusNormal"/>
        <w:ind w:firstLine="540"/>
        <w:jc w:val="both"/>
      </w:pPr>
      <w:r>
        <w:t>22. К обучению плаванию, водным видам спорта привлекаются преподаватели, инструкторы и тренеры, прошедшие подготовку по плаванию.</w:t>
      </w:r>
    </w:p>
    <w:p w:rsidR="00D23F33" w:rsidRDefault="00D23F33">
      <w:pPr>
        <w:pStyle w:val="ConsPlusNormal"/>
        <w:jc w:val="both"/>
      </w:pPr>
      <w:r>
        <w:t xml:space="preserve">(п. 22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D23F33" w:rsidRDefault="00D23F33">
      <w:pPr>
        <w:pStyle w:val="ConsPlusNormal"/>
        <w:jc w:val="both"/>
      </w:pPr>
      <w:r>
        <w:t xml:space="preserve">(см. текст в предыдущей </w:t>
      </w:r>
      <w:hyperlink r:id="rId10" w:history="1">
        <w:r>
          <w:rPr>
            <w:color w:val="0000FF"/>
          </w:rPr>
          <w:t>редакции</w:t>
        </w:r>
      </w:hyperlink>
      <w:r>
        <w:t>)</w:t>
      </w:r>
    </w:p>
    <w:p w:rsidR="00D23F33" w:rsidRDefault="00D23F33">
      <w:pPr>
        <w:pStyle w:val="ConsPlusNormal"/>
        <w:ind w:firstLine="540"/>
        <w:jc w:val="both"/>
      </w:pPr>
      <w:r>
        <w:t>23. Во время обучения плаванию и тренировок ответственность за обеспечение безопасности несет преподаватель (инструктор, тренер), проводящий обучение или тренировку.</w:t>
      </w:r>
    </w:p>
    <w:p w:rsidR="00D23F33" w:rsidRDefault="00D23F33">
      <w:pPr>
        <w:pStyle w:val="ConsPlusNormal"/>
        <w:ind w:firstLine="540"/>
        <w:jc w:val="both"/>
      </w:pPr>
      <w:r>
        <w:t>24. При проведении обучения плаванию на открытой воде численность занимающихся в каждой группе не должна превышать 15 человек на одного преподавателя (инструктора, тренера). За группой обучающихся, кроме преподавателя (инструктора, тренера), должен постоянно наблюдать спасатель.</w:t>
      </w:r>
    </w:p>
    <w:p w:rsidR="00D23F33" w:rsidRDefault="00D23F33">
      <w:pPr>
        <w:pStyle w:val="ConsPlusNormal"/>
        <w:ind w:firstLine="540"/>
        <w:jc w:val="both"/>
      </w:pPr>
      <w:r>
        <w:t>25. Лица, занимающиеся водными видами спорта, должны быть обучены приемам спасания и оказания первой помощи пострадавшему.</w:t>
      </w:r>
    </w:p>
    <w:p w:rsidR="00D23F33" w:rsidRDefault="00D23F33">
      <w:pPr>
        <w:pStyle w:val="ConsPlusNormal"/>
        <w:ind w:firstLine="540"/>
        <w:jc w:val="both"/>
      </w:pPr>
      <w:r>
        <w:t>26. Состав и свойства воды в границах зоны купания на расстоянии 1000 метров выше по течению для водотоков, а на непроточных водоемах и водохранилищах - 100 метров в обе стороны от указанной зоны должны соответствовать гигиеническим нормативам для водных объектов рекреационного водопользования, установленным законодательством.</w:t>
      </w:r>
    </w:p>
    <w:p w:rsidR="00D23F33" w:rsidRDefault="00D23F33">
      <w:pPr>
        <w:pStyle w:val="ConsPlusNormal"/>
        <w:ind w:firstLine="540"/>
        <w:jc w:val="both"/>
      </w:pPr>
      <w:r>
        <w:t>26-1. На акватории пляжей запрещается обучение управлению маломерными судами и плавание на них, за исключением случаев использования маломерных судов при проведении аварийно-спасательных, спасательных и поисковых работ на водах.</w:t>
      </w:r>
    </w:p>
    <w:p w:rsidR="00D23F33" w:rsidRDefault="00D23F33">
      <w:pPr>
        <w:pStyle w:val="ConsPlusNormal"/>
        <w:jc w:val="both"/>
      </w:pPr>
      <w:r>
        <w:t xml:space="preserve">(п. 26-1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Совмина от 28.12.2013 N 1149)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jc w:val="center"/>
        <w:outlineLvl w:val="1"/>
      </w:pPr>
      <w:r>
        <w:t>ГЛАВА 3</w:t>
      </w:r>
    </w:p>
    <w:p w:rsidR="00D23F33" w:rsidRDefault="00D23F33">
      <w:pPr>
        <w:pStyle w:val="ConsPlusNormal"/>
        <w:jc w:val="center"/>
      </w:pPr>
      <w:r>
        <w:t>МЕРЫ ПО ОБЕСПЕЧЕНИЮ БЕЗОПАСНОСТИ ДЕТЕЙ НА ВОДЕ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 xml:space="preserve">27. Безопасность детей на воде достигается правильным выбором и оборудованием мест купания, четкой организацией купания и </w:t>
      </w:r>
      <w:r>
        <w:lastRenderedPageBreak/>
        <w:t>проведением разъяснительной работы.</w:t>
      </w:r>
    </w:p>
    <w:p w:rsidR="00D23F33" w:rsidRDefault="00D23F33">
      <w:pPr>
        <w:pStyle w:val="ConsPlusNormal"/>
        <w:ind w:firstLine="540"/>
        <w:jc w:val="both"/>
      </w:pPr>
      <w:r>
        <w:t>Преподаватели (инструкторы, тренеры) по плаванию должны систематически разъяснять детям правила безопасного поведения на воде, не допускать их к водоемам без присмотра взрослых.</w:t>
      </w:r>
    </w:p>
    <w:p w:rsidR="00D23F33" w:rsidRDefault="00D23F33">
      <w:pPr>
        <w:pStyle w:val="ConsPlusNormal"/>
        <w:ind w:firstLine="540"/>
        <w:jc w:val="both"/>
      </w:pPr>
      <w:r>
        <w:t>28. Пляжи оздоровительных организаций для детей должны отвечать требованиям настоящих Правил. Содержание территории пляжа должно соответствовать требованиям законодательства.</w:t>
      </w:r>
    </w:p>
    <w:p w:rsidR="00D23F33" w:rsidRDefault="00D23F33">
      <w:pPr>
        <w:pStyle w:val="ConsPlusNormal"/>
        <w:ind w:firstLine="540"/>
        <w:jc w:val="both"/>
      </w:pPr>
      <w:r>
        <w:t>Места для пляжей по возможности должны выбираться на пологих песчаных берегах, ограждаться штакетным забором со стороны суши, иметь кабины для переодевания, теневые навесы.</w:t>
      </w:r>
    </w:p>
    <w:p w:rsidR="00D23F33" w:rsidRDefault="00D23F33">
      <w:pPr>
        <w:pStyle w:val="ConsPlusNormal"/>
        <w:ind w:firstLine="540"/>
        <w:jc w:val="both"/>
      </w:pPr>
      <w:r>
        <w:t>На расстоянии 5 метров от уреза воды устанавливаются щиты со спасательным имуществом, стенды с информацией о мерах безопасности, приемах и способах оказания первой помощи, о погоде, а также о правилах приема водных и солнечных процедур.</w:t>
      </w:r>
    </w:p>
    <w:p w:rsidR="00D23F33" w:rsidRDefault="00D23F33">
      <w:pPr>
        <w:pStyle w:val="ConsPlusNormal"/>
        <w:ind w:firstLine="540"/>
        <w:jc w:val="both"/>
      </w:pPr>
      <w:r>
        <w:t>29. Плавание детей допускается в специально отведенных местах, согласованных с территориальными учреждениями государственного санитарного надзора и ОСВОД. Дно акваторий, отведенных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D23F33" w:rsidRDefault="00D23F33">
      <w:pPr>
        <w:pStyle w:val="ConsPlusNormal"/>
        <w:ind w:firstLine="540"/>
        <w:jc w:val="both"/>
      </w:pPr>
      <w:r>
        <w:t>0,7 метра, - для детей до 9 лет;</w:t>
      </w:r>
    </w:p>
    <w:p w:rsidR="00D23F33" w:rsidRDefault="00D23F33">
      <w:pPr>
        <w:pStyle w:val="ConsPlusNormal"/>
        <w:ind w:firstLine="540"/>
        <w:jc w:val="both"/>
      </w:pPr>
      <w:r>
        <w:t>1,2 метра, - для детей старшего возраста, не умеющих плавать.</w:t>
      </w:r>
    </w:p>
    <w:p w:rsidR="00D23F33" w:rsidRDefault="00D23F33">
      <w:pPr>
        <w:pStyle w:val="ConsPlusNormal"/>
        <w:ind w:firstLine="540"/>
        <w:jc w:val="both"/>
      </w:pPr>
      <w:r>
        <w:t>Участки для купания детей до 9 лет и не умеющих плавать ограждаются штакетным забором высотой над поверхностью воды не менее 0,5 метра, для детей старшего возраста - обносятся поплавковым ограждением или штакетным забором. Ограждение может быть сделано из жердей, имеющих гладкую поверхность и закрепленных на кольях.</w:t>
      </w:r>
    </w:p>
    <w:p w:rsidR="00D23F33" w:rsidRDefault="00D23F33">
      <w:pPr>
        <w:pStyle w:val="ConsPlusNormal"/>
        <w:ind w:firstLine="540"/>
        <w:jc w:val="both"/>
      </w:pPr>
      <w:r>
        <w:t>30. Занятия по плаванию и купание детей на открытых водоемах должны проводиться в солнечную погоду при температуре воздуха 20 - 25 °С, воды - 18 - 20 °С и волнении водной поверхности не более 1 балла (высота волны до 0,25 метра).</w:t>
      </w:r>
    </w:p>
    <w:p w:rsidR="00D23F33" w:rsidRDefault="00D23F33">
      <w:pPr>
        <w:pStyle w:val="ConsPlusNormal"/>
        <w:ind w:firstLine="540"/>
        <w:jc w:val="both"/>
      </w:pPr>
      <w:r>
        <w:t>31. Ответственность за безопасность детей во время занятий и обучения плаванию, проведения спортивных мероприятий на воде возлагается на руководителя занятия (инструктора, преподавателя, тренера).</w:t>
      </w:r>
    </w:p>
    <w:p w:rsidR="00D23F33" w:rsidRDefault="00D23F33">
      <w:pPr>
        <w:pStyle w:val="ConsPlusNormal"/>
        <w:ind w:firstLine="540"/>
        <w:jc w:val="both"/>
      </w:pPr>
      <w:r>
        <w:t>32. Купание и обучение детей плаванию разрешается группами не более 15 человек. Купание и обучение детей, не умеющих плавать, должны проводиться отдельно, при этом все упражнения выполняют в сторону берега.</w:t>
      </w:r>
    </w:p>
    <w:p w:rsidR="00D23F33" w:rsidRDefault="00D23F33">
      <w:pPr>
        <w:pStyle w:val="ConsPlusNormal"/>
        <w:ind w:firstLine="540"/>
        <w:jc w:val="both"/>
      </w:pPr>
      <w:r>
        <w:lastRenderedPageBreak/>
        <w:t>За купающимися детьми должно вестись непрерывное наблюдение руководителем занятия (преподавателем, инструктором, тренером), а также спасателями. Ответственные за купание должны пресекать (не допускать) действия занимающихся, которые могут стать причиной несчастного случая.</w:t>
      </w:r>
    </w:p>
    <w:p w:rsidR="00D23F33" w:rsidRDefault="00D23F33">
      <w:pPr>
        <w:pStyle w:val="ConsPlusNormal"/>
        <w:ind w:firstLine="540"/>
        <w:jc w:val="both"/>
      </w:pPr>
      <w:r>
        <w:t>33. Перед началом купания группы детей:</w:t>
      </w:r>
    </w:p>
    <w:p w:rsidR="00D23F33" w:rsidRDefault="00D23F33">
      <w:pPr>
        <w:pStyle w:val="ConsPlusNormal"/>
        <w:ind w:firstLine="540"/>
        <w:jc w:val="both"/>
      </w:pPr>
      <w:r>
        <w:t>границы участка, отведенного для купания, обозначаются вдоль береговой черты флажками;</w:t>
      </w:r>
    </w:p>
    <w:p w:rsidR="00D23F33" w:rsidRDefault="00D23F33">
      <w:pPr>
        <w:pStyle w:val="ConsPlusNormal"/>
        <w:ind w:firstLine="540"/>
        <w:jc w:val="both"/>
      </w:pPr>
      <w:r>
        <w:t>спасательная шлюпка со спасателями выходит за внешнюю сторону линии заплыва и удерживается в 2 - 3 метрах от нее;</w:t>
      </w:r>
    </w:p>
    <w:p w:rsidR="00D23F33" w:rsidRDefault="00D23F33">
      <w:pPr>
        <w:pStyle w:val="ConsPlusNormal"/>
        <w:ind w:firstLine="540"/>
        <w:jc w:val="both"/>
      </w:pPr>
      <w:r>
        <w:t>группа выводится на свой участок купания, где инструктируется о мерах безопасного поведения на воде;</w:t>
      </w:r>
    </w:p>
    <w:p w:rsidR="00D23F33" w:rsidRDefault="00D23F33">
      <w:pPr>
        <w:pStyle w:val="ConsPlusNormal"/>
        <w:ind w:firstLine="540"/>
        <w:jc w:val="both"/>
      </w:pPr>
      <w:r>
        <w:t>купающиеся выстраиваются в линейку, раздеваются и складывают перед собой одежду.</w:t>
      </w:r>
    </w:p>
    <w:p w:rsidR="00D23F33" w:rsidRDefault="00D23F33">
      <w:pPr>
        <w:pStyle w:val="ConsPlusNormal"/>
        <w:ind w:firstLine="540"/>
        <w:jc w:val="both"/>
      </w:pPr>
      <w:r>
        <w:t>По окончании купания руководитель занятия (преподаватель, инструктор, тренер) выстраивает группу в шеренгу, проводит перекличку и проверяет, вся ли одежда разобрана.</w:t>
      </w:r>
    </w:p>
    <w:p w:rsidR="00D23F33" w:rsidRDefault="00D23F33">
      <w:pPr>
        <w:pStyle w:val="ConsPlusNormal"/>
        <w:ind w:firstLine="540"/>
        <w:jc w:val="both"/>
      </w:pPr>
      <w:r>
        <w:t>34. Для обучения детей плаванию на каждом пляже в детских оздоровительных учреждениях оборудуется учебный пункт, который ограждается сетчатым или штакетным забором на суше и в воде. На территории этого пункта размещаются кабинки для переодевания и теневые грибки. Территория и акватория учебного пункта должны позволять проводить обучение плаванию на берегу и в воде не менее чем 15 детей. Пункт обеспечивается плавательными досками, плавательными поддерживающими поясами, резиновыми кругами, шестами для поддержки обучающихся, мегафонами. Пункт должен иметь вывеску, стенд с расписанием занятий, учебными плакатами и выпиской из настоящих Правил.</w:t>
      </w:r>
    </w:p>
    <w:p w:rsidR="00D23F33" w:rsidRDefault="00D23F33">
      <w:pPr>
        <w:pStyle w:val="ConsPlusNormal"/>
        <w:ind w:firstLine="540"/>
        <w:jc w:val="both"/>
      </w:pPr>
      <w:r>
        <w:t>35. Во время купания группы детей на всей акватории участка, отведенного для их купания, запрещаются:</w:t>
      </w:r>
    </w:p>
    <w:p w:rsidR="00D23F33" w:rsidRDefault="00D23F33">
      <w:pPr>
        <w:pStyle w:val="ConsPlusNormal"/>
        <w:ind w:firstLine="540"/>
        <w:jc w:val="both"/>
      </w:pPr>
      <w:r>
        <w:t>купание и нахождение посторонних лиц;</w:t>
      </w:r>
    </w:p>
    <w:p w:rsidR="00D23F33" w:rsidRDefault="00D23F33">
      <w:pPr>
        <w:pStyle w:val="ConsPlusNormal"/>
        <w:ind w:firstLine="540"/>
        <w:jc w:val="both"/>
      </w:pPr>
      <w:r>
        <w:t>плавание на судах и иных плавучих объектах;</w:t>
      </w:r>
    </w:p>
    <w:p w:rsidR="00D23F33" w:rsidRDefault="00D23F3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28.12.2013 N 1149)</w:t>
      </w:r>
    </w:p>
    <w:p w:rsidR="00D23F33" w:rsidRDefault="00D23F33">
      <w:pPr>
        <w:pStyle w:val="ConsPlusNormal"/>
        <w:ind w:firstLine="540"/>
        <w:jc w:val="both"/>
      </w:pPr>
      <w:r>
        <w:t>игры и спортивные мероприятия.</w:t>
      </w:r>
    </w:p>
    <w:p w:rsidR="00D23F33" w:rsidRDefault="00D23F33">
      <w:pPr>
        <w:pStyle w:val="ConsPlusNormal"/>
        <w:ind w:firstLine="540"/>
        <w:jc w:val="both"/>
      </w:pPr>
      <w:r>
        <w:t>36. Администрациями детских оздоровительных учреждений, расположенных у водоемов, перед дневным и ночным отдыхом организовываются обходы побережья закрепленных за ними территорий.</w:t>
      </w:r>
    </w:p>
    <w:p w:rsidR="00D23F33" w:rsidRDefault="00D23F33">
      <w:pPr>
        <w:pStyle w:val="ConsPlusNormal"/>
        <w:ind w:firstLine="540"/>
        <w:jc w:val="both"/>
      </w:pPr>
      <w:r>
        <w:t xml:space="preserve">37. Для купания детей во время туристических походов, экскурсий, прогулок выбирается неглубокое место с пологим дном, не имеющее свай, коряг, острых камней, водорослей, ила и иных видимых признаков </w:t>
      </w:r>
      <w:r>
        <w:lastRenderedPageBreak/>
        <w:t>возможного негативного воздействия на здоровье детей (места сброса сточных вод и других выбросов).</w:t>
      </w:r>
    </w:p>
    <w:p w:rsidR="00D23F33" w:rsidRDefault="00D23F33">
      <w:pPr>
        <w:pStyle w:val="ConsPlusNormal"/>
        <w:ind w:firstLine="540"/>
        <w:jc w:val="both"/>
      </w:pPr>
      <w:r>
        <w:t>Обследование места купания проводится взрослыми, умеющими хорошо плавать и нырять, знающими приемы спасания и оказания первой помощи. Границы места купания обозначаются поплавковым ограждением, вехами, жердями и другими подручными средствами.</w:t>
      </w:r>
    </w:p>
    <w:p w:rsidR="00D23F33" w:rsidRDefault="00D23F33">
      <w:pPr>
        <w:pStyle w:val="ConsPlusNormal"/>
        <w:ind w:firstLine="540"/>
        <w:jc w:val="both"/>
      </w:pPr>
      <w:r>
        <w:t>Купание детей, не умеющих плавать, во время походов запрещается.</w:t>
      </w:r>
    </w:p>
    <w:p w:rsidR="00D23F33" w:rsidRDefault="00D23F33">
      <w:pPr>
        <w:pStyle w:val="ConsPlusNormal"/>
        <w:ind w:firstLine="540"/>
        <w:jc w:val="both"/>
      </w:pPr>
      <w:r>
        <w:t>Перед началом купания проводится инструктаж о мерах безопасности. Купание и плавание детей должны осуществляться под контролем взрослых с соблюдением всех мер безопасности.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jc w:val="center"/>
        <w:outlineLvl w:val="1"/>
      </w:pPr>
      <w:r>
        <w:t>ГЛАВА 4</w:t>
      </w:r>
    </w:p>
    <w:p w:rsidR="00D23F33" w:rsidRDefault="00D23F33">
      <w:pPr>
        <w:pStyle w:val="ConsPlusNormal"/>
        <w:jc w:val="center"/>
      </w:pPr>
      <w:r>
        <w:t>МЕРЫ БЕЗОПАСНОСТИ ПРИ ПОГРУЖЕНИЯХ ЛЮБИТЕЛЕЙ ПОД ВОДУ НА ОТКРЫТЫХ ВОДОЕМАХ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>38. К погружениям под воду допускаются лица с 14 лет (к занятиям подводной охотой - с 18 лет), прошедшие обучение и получившие удостоверение (сертификат), разрешающее подводные погружения (подводную охоту).</w:t>
      </w:r>
    </w:p>
    <w:p w:rsidR="00D23F33" w:rsidRDefault="00D23F33">
      <w:pPr>
        <w:pStyle w:val="ConsPlusNormal"/>
        <w:ind w:firstLine="540"/>
        <w:jc w:val="both"/>
      </w:pPr>
      <w:r>
        <w:t>39. Руководить погружениями под воду имеют право штатные и общественные инструкторы подводного спорта, водолазы 1 - 2-го классов, водолазные специалисты.</w:t>
      </w:r>
    </w:p>
    <w:p w:rsidR="00D23F33" w:rsidRDefault="00D23F33">
      <w:pPr>
        <w:pStyle w:val="ConsPlusNormal"/>
        <w:ind w:firstLine="540"/>
        <w:jc w:val="both"/>
      </w:pPr>
      <w:r>
        <w:t>40. Места для погружений под воду и подводной охоты в целях исключения несчастных случаев должны быть удалены от судового хода.</w:t>
      </w:r>
    </w:p>
    <w:p w:rsidR="00D23F33" w:rsidRDefault="00D23F33">
      <w:pPr>
        <w:pStyle w:val="ConsPlusNormal"/>
        <w:ind w:firstLine="540"/>
        <w:jc w:val="both"/>
      </w:pPr>
      <w:r>
        <w:t>41. Руководитель погружений должен знать место расположения ближайшей декомпрессионной камеры и иметь средство доставки к ней пострадавшего.</w:t>
      </w:r>
    </w:p>
    <w:p w:rsidR="00D23F33" w:rsidRDefault="00D23F33">
      <w:pPr>
        <w:pStyle w:val="ConsPlusNormal"/>
        <w:ind w:firstLine="540"/>
        <w:jc w:val="both"/>
      </w:pPr>
      <w:r>
        <w:t>42. Перед началом погружения под воду проводятся:</w:t>
      </w:r>
    </w:p>
    <w:p w:rsidR="00D23F33" w:rsidRDefault="00D23F33">
      <w:pPr>
        <w:pStyle w:val="ConsPlusNormal"/>
        <w:ind w:firstLine="540"/>
        <w:jc w:val="both"/>
      </w:pPr>
      <w:r>
        <w:t>определение цели и задачи погружения;</w:t>
      </w:r>
    </w:p>
    <w:p w:rsidR="00D23F33" w:rsidRDefault="00D23F33">
      <w:pPr>
        <w:pStyle w:val="ConsPlusNormal"/>
        <w:ind w:firstLine="540"/>
        <w:jc w:val="both"/>
      </w:pPr>
      <w:r>
        <w:t>инструктаж по технике безопасности;</w:t>
      </w:r>
    </w:p>
    <w:p w:rsidR="00D23F33" w:rsidRDefault="00D23F33">
      <w:pPr>
        <w:pStyle w:val="ConsPlusNormal"/>
        <w:ind w:firstLine="540"/>
        <w:jc w:val="both"/>
      </w:pPr>
      <w:r>
        <w:t>рабочая проверка подводного снаряжения и средств обеспечения спусков;</w:t>
      </w:r>
    </w:p>
    <w:p w:rsidR="00D23F33" w:rsidRDefault="00D23F33">
      <w:pPr>
        <w:pStyle w:val="ConsPlusNormal"/>
        <w:ind w:firstLine="540"/>
        <w:jc w:val="both"/>
      </w:pPr>
      <w:r>
        <w:t>определение предупреждающих сигналов;</w:t>
      </w:r>
    </w:p>
    <w:p w:rsidR="00D23F33" w:rsidRDefault="00D23F33">
      <w:pPr>
        <w:pStyle w:val="ConsPlusNormal"/>
        <w:ind w:firstLine="540"/>
        <w:jc w:val="both"/>
      </w:pPr>
      <w:r>
        <w:t>проверка наличия и готовности спасательных средств.</w:t>
      </w:r>
    </w:p>
    <w:p w:rsidR="00D23F33" w:rsidRDefault="00D23F33">
      <w:pPr>
        <w:pStyle w:val="ConsPlusNormal"/>
        <w:ind w:firstLine="540"/>
        <w:jc w:val="both"/>
      </w:pPr>
      <w:r>
        <w:t>43. Погружения под воду необходимо производить группой в составе не менее 3 человек, два из которых на плавательном средстве сопровождают и следят за буем пловца-подводника, при этом один из находящихся в плавательном средстве должен быть готов к немедленному спуску для оказания помощи находящемуся под водой.</w:t>
      </w:r>
    </w:p>
    <w:p w:rsidR="00D23F33" w:rsidRDefault="00D23F33">
      <w:pPr>
        <w:pStyle w:val="ConsPlusNormal"/>
        <w:ind w:firstLine="540"/>
        <w:jc w:val="both"/>
      </w:pPr>
      <w:r>
        <w:lastRenderedPageBreak/>
        <w:t>Во всех случаях к погружениям под воду должно быть подготовлено не менее двух комплектов снаряжения - для спускающегося и для страхующего.</w:t>
      </w:r>
    </w:p>
    <w:p w:rsidR="00D23F33" w:rsidRDefault="00D23F33">
      <w:pPr>
        <w:pStyle w:val="ConsPlusNormal"/>
        <w:ind w:firstLine="540"/>
        <w:jc w:val="both"/>
      </w:pPr>
      <w:r>
        <w:t>44. Погружение под воду запрещается:</w:t>
      </w:r>
    </w:p>
    <w:p w:rsidR="00D23F33" w:rsidRDefault="00D23F33">
      <w:pPr>
        <w:pStyle w:val="ConsPlusNormal"/>
        <w:ind w:firstLine="540"/>
        <w:jc w:val="both"/>
      </w:pPr>
      <w:r>
        <w:t>в неисправном и непроверенном снаряжении;</w:t>
      </w:r>
    </w:p>
    <w:p w:rsidR="00D23F33" w:rsidRDefault="00D23F33">
      <w:pPr>
        <w:pStyle w:val="ConsPlusNormal"/>
        <w:ind w:firstLine="540"/>
        <w:jc w:val="both"/>
      </w:pPr>
      <w:r>
        <w:t>при наличии недомоганий, болезней, признаков усталости, опьянения;</w:t>
      </w:r>
    </w:p>
    <w:p w:rsidR="00D23F33" w:rsidRDefault="00D23F33">
      <w:pPr>
        <w:pStyle w:val="ConsPlusNormal"/>
        <w:ind w:firstLine="540"/>
        <w:jc w:val="both"/>
      </w:pPr>
      <w:r>
        <w:t>с плавательных средств на ходу, высокобортных судов, набережных причалов и крутых берегов, в районах движения судов и запрещенных для подводного плавания местах;</w:t>
      </w:r>
    </w:p>
    <w:p w:rsidR="00D23F33" w:rsidRDefault="00D23F33">
      <w:pPr>
        <w:pStyle w:val="ConsPlusNormal"/>
        <w:ind w:firstLine="540"/>
        <w:jc w:val="both"/>
      </w:pPr>
      <w:r>
        <w:t>при волнении водной поверхности свыше 2 баллов (высота волны до 0,5 метра);</w:t>
      </w:r>
    </w:p>
    <w:p w:rsidR="00D23F33" w:rsidRDefault="00D23F33">
      <w:pPr>
        <w:pStyle w:val="ConsPlusNormal"/>
        <w:ind w:firstLine="540"/>
        <w:jc w:val="both"/>
      </w:pPr>
      <w:r>
        <w:t>при скорости течения более 0,5 м/сек;</w:t>
      </w:r>
    </w:p>
    <w:p w:rsidR="00D23F33" w:rsidRDefault="00D23F33">
      <w:pPr>
        <w:pStyle w:val="ConsPlusNormal"/>
        <w:ind w:firstLine="540"/>
        <w:jc w:val="both"/>
      </w:pPr>
      <w:r>
        <w:t>при температуре воды ниже +12 °С (если нет снаряжения для погружения при низких температурах);</w:t>
      </w:r>
    </w:p>
    <w:p w:rsidR="00D23F33" w:rsidRDefault="00D23F33">
      <w:pPr>
        <w:pStyle w:val="ConsPlusNormal"/>
        <w:ind w:firstLine="540"/>
        <w:jc w:val="both"/>
      </w:pPr>
      <w:r>
        <w:t>одиночкам.</w:t>
      </w:r>
    </w:p>
    <w:p w:rsidR="00D23F33" w:rsidRDefault="00D23F33">
      <w:pPr>
        <w:pStyle w:val="ConsPlusNormal"/>
        <w:ind w:firstLine="540"/>
        <w:jc w:val="both"/>
      </w:pPr>
      <w:r>
        <w:t>45. Подводные аппараты, подводные ружья (пистолеты), являющиеся собственностью граждан, должны соответствовать требованиям, предъявляемым к данному снаряжению.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jc w:val="center"/>
        <w:outlineLvl w:val="1"/>
      </w:pPr>
      <w:r>
        <w:t>ГЛАВА 5</w:t>
      </w:r>
    </w:p>
    <w:p w:rsidR="00D23F33" w:rsidRDefault="00D23F33">
      <w:pPr>
        <w:pStyle w:val="ConsPlusNormal"/>
        <w:jc w:val="center"/>
      </w:pPr>
      <w:r>
        <w:t>МЕРЫ БЕЗОПАСНОСТИ ПРИ ИСПОЛЬЗОВАНИИ ПАРОМНЫХ ПЕРЕПРАВ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>46. Паромные переправы должны быть оснащены спасательными и противопожарными средствами в соответствии с установленными нормами.</w:t>
      </w:r>
    </w:p>
    <w:p w:rsidR="00D23F33" w:rsidRDefault="00D23F33">
      <w:pPr>
        <w:pStyle w:val="ConsPlusNormal"/>
        <w:ind w:firstLine="540"/>
        <w:jc w:val="both"/>
      </w:pPr>
      <w:r>
        <w:t>Во время эксплуатации переправы должны находиться в исправном состоянии, обеспечивать безопасность людей, судоходства и береговых сооружений.</w:t>
      </w:r>
    </w:p>
    <w:p w:rsidR="00D23F33" w:rsidRDefault="00D23F33">
      <w:pPr>
        <w:pStyle w:val="ConsPlusNormal"/>
        <w:ind w:firstLine="540"/>
        <w:jc w:val="both"/>
      </w:pPr>
      <w:r>
        <w:t>47. Плавательные средства и береговые сооружения паромных переправ должны отвечать техническим требованиям, иметь необходимую документацию, должны быть зарегистрированы, проходить освидетельствование и эксплуатироваться в соответствии с требованиями нормативной технической документации.</w:t>
      </w:r>
    </w:p>
    <w:p w:rsidR="00D23F33" w:rsidRDefault="00D23F33">
      <w:pPr>
        <w:pStyle w:val="ConsPlusNormal"/>
        <w:ind w:firstLine="540"/>
        <w:jc w:val="both"/>
      </w:pPr>
      <w:r>
        <w:t>48. На каждой паромной переправе на видном месте должна размещаться информация о порядке посадки и высадки пассажиров, погрузки и выгрузки транспортных средств.</w:t>
      </w:r>
    </w:p>
    <w:p w:rsidR="00D23F33" w:rsidRDefault="00D23F33">
      <w:pPr>
        <w:pStyle w:val="ConsPlusNormal"/>
        <w:ind w:firstLine="540"/>
        <w:jc w:val="both"/>
      </w:pPr>
      <w:r>
        <w:t>49. На внутренних водных путях паромные переправы должны быть обозначены навигационными знаками и огнями.</w:t>
      </w:r>
    </w:p>
    <w:p w:rsidR="00D23F33" w:rsidRDefault="00D23F33">
      <w:pPr>
        <w:pStyle w:val="ConsPlusNormal"/>
        <w:ind w:firstLine="540"/>
        <w:jc w:val="both"/>
      </w:pPr>
      <w:r>
        <w:t xml:space="preserve">Плавательные средства обозначаются огнями (знаками) и подают </w:t>
      </w:r>
      <w:r>
        <w:lastRenderedPageBreak/>
        <w:t xml:space="preserve">звуковые сигналы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плавания по внутренним водным путям Республики Беларусь, утвержденными постановлением Министерства транспорта и коммуникаций Республики Беларусь от 25 октября 2005 г. N 60 (Национальный реестр правовых актов Республики Беларусь, 2006 г., N 61, 8/14238).</w:t>
      </w:r>
    </w:p>
    <w:p w:rsidR="00D23F33" w:rsidRDefault="00D23F33">
      <w:pPr>
        <w:pStyle w:val="ConsPlusNormal"/>
        <w:ind w:firstLine="540"/>
        <w:jc w:val="both"/>
      </w:pPr>
      <w:r>
        <w:t>В темное время суток паромные переправы должны быть освещены.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jc w:val="center"/>
        <w:outlineLvl w:val="1"/>
      </w:pPr>
      <w:r>
        <w:t>ГЛАВА 6</w:t>
      </w:r>
    </w:p>
    <w:p w:rsidR="00D23F33" w:rsidRDefault="00D23F33">
      <w:pPr>
        <w:pStyle w:val="ConsPlusNormal"/>
        <w:jc w:val="center"/>
      </w:pPr>
      <w:r>
        <w:t>МЕРЫ БЕЗОПАСНОСТИ НА ЛЬДУ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>50. Выход на лед запрещается во время ледостава, пока толщина льда не достигнет 7 сантиметров, а также в период интенсивного таяния и разрушения льда.</w:t>
      </w:r>
    </w:p>
    <w:p w:rsidR="00D23F33" w:rsidRDefault="00D23F33">
      <w:pPr>
        <w:pStyle w:val="ConsPlusNormal"/>
        <w:ind w:firstLine="540"/>
        <w:jc w:val="both"/>
      </w:pPr>
      <w:r>
        <w:t>51. Переходить водоемы по льду следует в местах оборудованных переправ. При их отсутствии до начала движения по льду необходимо убедиться в его прочности. Прочность льда проверяется пешней или колом. Если после первого удара лед пробивается и на нем появляется вода, следует немедленно остановиться и двигаться обратно по своим следам, при этом первые шаги надо делать не отрывая подошвы ото льда. Проверять прочность льда ударами ног запрещается.</w:t>
      </w:r>
    </w:p>
    <w:p w:rsidR="00D23F33" w:rsidRDefault="00D23F33">
      <w:pPr>
        <w:pStyle w:val="ConsPlusNormal"/>
        <w:ind w:firstLine="540"/>
        <w:jc w:val="both"/>
      </w:pPr>
      <w:r>
        <w:t>52. При движении по льду следует быть осторожным, внимательно следить за его поверхностью, обходить опасные и подозрительные места: впадение ручьев, выход грунтовых вод и родников, сброс промышленных и сточных вод, вмерзшие кусты осоки, травы, выколки льда. Не рекомендуется выходить на лед в пургу и темное время суток.</w:t>
      </w:r>
    </w:p>
    <w:p w:rsidR="00D23F33" w:rsidRDefault="00D23F33">
      <w:pPr>
        <w:pStyle w:val="ConsPlusNormal"/>
        <w:ind w:firstLine="540"/>
        <w:jc w:val="both"/>
      </w:pPr>
      <w:r>
        <w:t>53. При групповом переходе по льду следует двигаться на расстоянии 5 - 6 метров друг от друга, внимательно следя за впереди идущим.</w:t>
      </w:r>
    </w:p>
    <w:p w:rsidR="00D23F33" w:rsidRDefault="00D23F33">
      <w:pPr>
        <w:pStyle w:val="ConsPlusNormal"/>
        <w:ind w:firstLine="540"/>
        <w:jc w:val="both"/>
      </w:pPr>
      <w:r>
        <w:t>54. 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в местах отсутствия быстрого течения после тщательной проверки прочности и толщины льда (не менее 10 - 12 сантиметров). Массовые катания разрешаются при толщине льда не менее 25 сантиметров.</w:t>
      </w:r>
    </w:p>
    <w:p w:rsidR="00D23F33" w:rsidRDefault="00D23F33">
      <w:pPr>
        <w:pStyle w:val="ConsPlusNormal"/>
        <w:ind w:firstLine="540"/>
        <w:jc w:val="both"/>
      </w:pPr>
      <w:r>
        <w:t>55. Переходить водоемы на лыжах рекомендуется по проложенной лыжне. В случае перехода по целине в целях обеспечения безопасности следует отстегнуть крепления лыж, снять петли палок с кистей рук, рюкзак держать на одном плече. Расстояние между лыжниками должно быть 5 - 6 метров, при этом идущий впереди лыжник ударами палок проверяет прочность льда и следит за ней.</w:t>
      </w:r>
    </w:p>
    <w:p w:rsidR="00D23F33" w:rsidRDefault="00D23F33">
      <w:pPr>
        <w:pStyle w:val="ConsPlusNormal"/>
        <w:ind w:firstLine="540"/>
        <w:jc w:val="both"/>
      </w:pPr>
      <w:r>
        <w:t xml:space="preserve">56. Во время подледной рыбалки не рекомендуется пробивать </w:t>
      </w:r>
      <w:r>
        <w:lastRenderedPageBreak/>
        <w:t>много лунок на близком расстоянии, прыгать и бегать по льду, собираться большими группами.</w:t>
      </w:r>
    </w:p>
    <w:p w:rsidR="00D23F33" w:rsidRDefault="00D23F33">
      <w:pPr>
        <w:pStyle w:val="ConsPlusNormal"/>
        <w:ind w:firstLine="540"/>
        <w:jc w:val="both"/>
      </w:pPr>
      <w:r>
        <w:t>Каждому рыболову при выходе на подледную рыбалку рекомендуется иметь с собой спасательный жилет и линь (веревку) длиной 15 - 20 метров с петлей на одном конце и грузом весом 400 - 500 граммов на другом.</w:t>
      </w:r>
    </w:p>
    <w:p w:rsidR="00D23F33" w:rsidRDefault="00D23F33">
      <w:pPr>
        <w:pStyle w:val="ConsPlusNormal"/>
        <w:ind w:firstLine="540"/>
        <w:jc w:val="both"/>
      </w:pPr>
      <w:r>
        <w:t>57. Провалившись под лед, следует действовать 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D23F33" w:rsidRDefault="00D23F33">
      <w:pPr>
        <w:pStyle w:val="ConsPlusNormal"/>
        <w:ind w:firstLine="540"/>
        <w:jc w:val="both"/>
      </w:pPr>
      <w:r>
        <w:t>58. 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Если спасателей двое и более, то лучше образовать цепочку, удерживая друг друга за ноги.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jc w:val="center"/>
        <w:outlineLvl w:val="1"/>
      </w:pPr>
      <w:r>
        <w:t>ГЛАВА 7</w:t>
      </w:r>
    </w:p>
    <w:p w:rsidR="00D23F33" w:rsidRDefault="00D23F33">
      <w:pPr>
        <w:pStyle w:val="ConsPlusNormal"/>
        <w:jc w:val="center"/>
      </w:pPr>
      <w:r>
        <w:t>МЕРЫ БЕЗОПАСНОСТИ ПРИ ПОЛЬЗОВАНИИ ЛЕДОВЫМИ ПЕРЕПРАВАМИ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>59. Места, отводимые для ледовых переправ, должны отвечать следующим требованиям:</w:t>
      </w:r>
    </w:p>
    <w:p w:rsidR="00D23F33" w:rsidRDefault="00D23F33">
      <w:pPr>
        <w:pStyle w:val="ConsPlusNormal"/>
        <w:ind w:firstLine="540"/>
        <w:jc w:val="both"/>
      </w:pPr>
      <w:r>
        <w:t>дороги и спуски, ведущие к переправам, должны быть благоустроены;</w:t>
      </w:r>
    </w:p>
    <w:p w:rsidR="00D23F33" w:rsidRDefault="00D23F33">
      <w:pPr>
        <w:pStyle w:val="ConsPlusNormal"/>
        <w:ind w:firstLine="540"/>
        <w:jc w:val="both"/>
      </w:pPr>
      <w:r>
        <w:t>в районе переправы не должно быть (не менее 100 метров в обе стороны) сброса теплых вод и выхода грунтовых вод, а также промоин, майн и площадок для выколки льда;</w:t>
      </w:r>
    </w:p>
    <w:p w:rsidR="00D23F33" w:rsidRDefault="00D23F33">
      <w:pPr>
        <w:pStyle w:val="ConsPlusNormal"/>
        <w:ind w:firstLine="540"/>
        <w:jc w:val="both"/>
      </w:pPr>
      <w:r>
        <w:t>трассы автомобильных и гужевых переправ должны быть с односторонним движением, для встречного движения прокладывается самостоятельная трасса на расстоянии не менее 40 - 50 метров от предыдущей.</w:t>
      </w:r>
    </w:p>
    <w:p w:rsidR="00D23F33" w:rsidRDefault="00D23F33">
      <w:pPr>
        <w:pStyle w:val="ConsPlusNormal"/>
        <w:ind w:firstLine="540"/>
        <w:jc w:val="both"/>
      </w:pPr>
      <w:r>
        <w:t>60. На ледовых переправах запрещается:</w:t>
      </w:r>
    </w:p>
    <w:p w:rsidR="00D23F33" w:rsidRDefault="00D23F33">
      <w:pPr>
        <w:pStyle w:val="ConsPlusNormal"/>
        <w:ind w:firstLine="540"/>
        <w:jc w:val="both"/>
      </w:pPr>
      <w:r>
        <w:t>пробивать лунки для рыбной ловли и других целей;</w:t>
      </w:r>
    </w:p>
    <w:p w:rsidR="00D23F33" w:rsidRDefault="00D23F33">
      <w:pPr>
        <w:pStyle w:val="ConsPlusNormal"/>
        <w:ind w:firstLine="540"/>
        <w:jc w:val="both"/>
      </w:pPr>
      <w:r>
        <w:t>производить заготовку льда;</w:t>
      </w:r>
    </w:p>
    <w:p w:rsidR="00D23F33" w:rsidRDefault="00D23F33">
      <w:pPr>
        <w:pStyle w:val="ConsPlusNormal"/>
        <w:ind w:firstLine="540"/>
        <w:jc w:val="both"/>
      </w:pPr>
      <w:r>
        <w:t>переезжать в неогражденных и неохраняемых местах;</w:t>
      </w:r>
    </w:p>
    <w:p w:rsidR="00D23F33" w:rsidRDefault="00D23F33">
      <w:pPr>
        <w:pStyle w:val="ConsPlusNormal"/>
        <w:ind w:firstLine="540"/>
        <w:jc w:val="both"/>
      </w:pPr>
      <w:r>
        <w:t>использовать спасательные средства не по назначению.</w:t>
      </w:r>
    </w:p>
    <w:p w:rsidR="00D23F33" w:rsidRDefault="00D23F33">
      <w:pPr>
        <w:pStyle w:val="ConsPlusNormal"/>
        <w:ind w:firstLine="540"/>
        <w:jc w:val="both"/>
      </w:pPr>
      <w:r>
        <w:t>61. К оборудованию и содержанию ледовых переправ предъявляются следующие требования:</w:t>
      </w:r>
    </w:p>
    <w:p w:rsidR="00D23F33" w:rsidRDefault="00D23F33">
      <w:pPr>
        <w:pStyle w:val="ConsPlusNormal"/>
        <w:ind w:firstLine="540"/>
        <w:jc w:val="both"/>
      </w:pPr>
      <w:r>
        <w:t>каждая переправа должна иметь ведомственный спасательный пост с постоянным дежурством спасателей;</w:t>
      </w:r>
    </w:p>
    <w:p w:rsidR="00D23F33" w:rsidRDefault="00D23F33">
      <w:pPr>
        <w:pStyle w:val="ConsPlusNormal"/>
        <w:ind w:firstLine="540"/>
        <w:jc w:val="both"/>
      </w:pPr>
      <w:r>
        <w:lastRenderedPageBreak/>
        <w:t>у подъезда к ледовой переправе должен быть установлен щит с информацией о максимальном размере груза для определенного транспортного средства и интервале (дистанции) проезда по данной переправе;</w:t>
      </w:r>
    </w:p>
    <w:p w:rsidR="00D23F33" w:rsidRDefault="00D23F33">
      <w:pPr>
        <w:pStyle w:val="ConsPlusNormal"/>
        <w:ind w:firstLine="540"/>
        <w:jc w:val="both"/>
      </w:pPr>
      <w:r>
        <w:t>ежедневно утром и вечером, а в оттепель - днем по всей длине переправы должен производиться замер толщины льда и определяться его структура;</w:t>
      </w:r>
    </w:p>
    <w:p w:rsidR="00D23F33" w:rsidRDefault="00D23F33">
      <w:pPr>
        <w:pStyle w:val="ConsPlusNormal"/>
        <w:ind w:firstLine="540"/>
        <w:jc w:val="both"/>
      </w:pPr>
      <w:r>
        <w:t>регулярно должна проводиться расчистка от снега проезжей части переправы во избежание утепления льда и уменьшения его грузоподъемности;</w:t>
      </w:r>
    </w:p>
    <w:p w:rsidR="00D23F33" w:rsidRDefault="00D23F33">
      <w:pPr>
        <w:pStyle w:val="ConsPlusNormal"/>
        <w:ind w:firstLine="540"/>
        <w:jc w:val="both"/>
      </w:pPr>
      <w:r>
        <w:t>границы места, отведенного для переправы, через каждые 25 - 30 метров должны быть обозначены вехами;</w:t>
      </w:r>
    </w:p>
    <w:p w:rsidR="00D23F33" w:rsidRDefault="00D23F33">
      <w:pPr>
        <w:pStyle w:val="ConsPlusNormal"/>
        <w:ind w:firstLine="540"/>
        <w:jc w:val="both"/>
      </w:pPr>
      <w:r>
        <w:t>на обоих берегах у спуска на переправу должны устанавливаться щиты со спасательными средствами и рядом находиться бревна длиной 5 - 6 метров и диаметром 10 - 12 сантиметров для оказания помощи при проломе льда;</w:t>
      </w:r>
    </w:p>
    <w:p w:rsidR="00D23F33" w:rsidRDefault="00D23F33">
      <w:pPr>
        <w:pStyle w:val="ConsPlusNormal"/>
        <w:ind w:firstLine="540"/>
        <w:jc w:val="both"/>
      </w:pPr>
      <w:r>
        <w:t>в опасных для движения местах должны выставляться предупредительные знаки;</w:t>
      </w:r>
    </w:p>
    <w:p w:rsidR="00D23F33" w:rsidRDefault="00D23F33">
      <w:pPr>
        <w:pStyle w:val="ConsPlusNormal"/>
        <w:ind w:firstLine="540"/>
        <w:jc w:val="both"/>
      </w:pPr>
      <w:r>
        <w:t>переправа должна освещаться.</w:t>
      </w:r>
    </w:p>
    <w:p w:rsidR="00D23F33" w:rsidRDefault="00D23F33">
      <w:pPr>
        <w:pStyle w:val="ConsPlusNormal"/>
        <w:ind w:firstLine="540"/>
        <w:jc w:val="both"/>
      </w:pPr>
      <w:r>
        <w:t>62. Порядок движения транспортных средств, нормы перевозки грузов и пассажиров устанавливаются администрацией ледовой переправы с учетом ледового прогноза и таблицы максимальной нагрузки на лед, составленной инженерной и гидрометеорологической службами.</w:t>
      </w:r>
    </w:p>
    <w:p w:rsidR="00D23F33" w:rsidRDefault="00D23F33">
      <w:pPr>
        <w:pStyle w:val="ConsPlusNormal"/>
        <w:ind w:firstLine="540"/>
        <w:jc w:val="both"/>
      </w:pPr>
      <w:r>
        <w:t>63. В случае несоблюдения настоящих Правил водолазно-спасательной службой ОСВОД составляется акт о закрытии ледовой переправы с последующим его представлением в соответствующий исполнительный комитет для принятия надлежащих мер.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jc w:val="center"/>
        <w:outlineLvl w:val="1"/>
      </w:pPr>
      <w:r>
        <w:t>ГЛАВА 8</w:t>
      </w:r>
    </w:p>
    <w:p w:rsidR="00D23F33" w:rsidRDefault="00D23F33">
      <w:pPr>
        <w:pStyle w:val="ConsPlusNormal"/>
        <w:jc w:val="center"/>
      </w:pPr>
      <w:r>
        <w:t>МЕРЫ БЕЗОПАСНОСТИ ПРИ ВЫЕМКЕ ГРУНТА И ВЫКОЛКЕ ЛЬДА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>64. Производство работ по выемке грунта на акваториях рек, озер и других водоемов, вблизи берегов в местах купания людей должно быть согласовано с исполнительными комитетами, территориальными органами Министерства природных ресурсов и охраны окружающей среды, ОСВОД.</w:t>
      </w:r>
    </w:p>
    <w:p w:rsidR="00D23F33" w:rsidRDefault="00D23F33">
      <w:pPr>
        <w:pStyle w:val="ConsPlusNormal"/>
        <w:ind w:firstLine="540"/>
        <w:jc w:val="both"/>
      </w:pPr>
      <w:r>
        <w:t>65. При производстве работ по выемке грунта, торфа, углублению дна водоемов в местах купания людей организации-исполнители обязаны ограждать опасные участки.</w:t>
      </w:r>
    </w:p>
    <w:p w:rsidR="00D23F33" w:rsidRDefault="00D23F33">
      <w:pPr>
        <w:pStyle w:val="ConsPlusNormal"/>
        <w:ind w:firstLine="540"/>
        <w:jc w:val="both"/>
      </w:pPr>
      <w:r>
        <w:t xml:space="preserve">Ответственность за обеспечение безопасности до окончания таких </w:t>
      </w:r>
      <w:r>
        <w:lastRenderedPageBreak/>
        <w:t>работ возлагается на организацию-исполнителя.</w:t>
      </w:r>
    </w:p>
    <w:p w:rsidR="00D23F33" w:rsidRDefault="00D23F33">
      <w:pPr>
        <w:pStyle w:val="ConsPlusNormal"/>
        <w:ind w:firstLine="540"/>
        <w:jc w:val="both"/>
      </w:pPr>
      <w:r>
        <w:t>66. По окончании выемки грунта в местах купания в котлованах и карьерах, заполненных водой, производится выравнивание дна от береговой черты до глубины 1,7 метра.</w:t>
      </w:r>
    </w:p>
    <w:p w:rsidR="00D23F33" w:rsidRDefault="00D23F33">
      <w:pPr>
        <w:pStyle w:val="ConsPlusNormal"/>
        <w:ind w:firstLine="540"/>
        <w:jc w:val="both"/>
      </w:pPr>
      <w:r>
        <w:t>Организации, проводящие работы в местах массового отдыха людей, обязаны засыпать котлованы.</w:t>
      </w:r>
    </w:p>
    <w:p w:rsidR="00D23F33" w:rsidRDefault="00D23F33">
      <w:pPr>
        <w:pStyle w:val="ConsPlusNormal"/>
        <w:ind w:firstLine="540"/>
        <w:jc w:val="both"/>
      </w:pPr>
      <w:r>
        <w:t>67. Организации, проводящие работы по выколке и заготовке льда, обязаны ограждать соответствующие участки.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jc w:val="right"/>
        <w:outlineLvl w:val="1"/>
      </w:pPr>
      <w:r>
        <w:t>Приложение 1</w:t>
      </w:r>
    </w:p>
    <w:p w:rsidR="00D23F33" w:rsidRDefault="00D23F33">
      <w:pPr>
        <w:pStyle w:val="ConsPlusNormal"/>
        <w:jc w:val="right"/>
      </w:pPr>
      <w:r>
        <w:t>к Правилам охраны</w:t>
      </w:r>
    </w:p>
    <w:p w:rsidR="00D23F33" w:rsidRDefault="00D23F33">
      <w:pPr>
        <w:pStyle w:val="ConsPlusNormal"/>
        <w:jc w:val="right"/>
      </w:pPr>
      <w:r>
        <w:t>жизни людей на водах</w:t>
      </w:r>
    </w:p>
    <w:p w:rsidR="00D23F33" w:rsidRDefault="00D23F33">
      <w:pPr>
        <w:pStyle w:val="ConsPlusNormal"/>
        <w:jc w:val="right"/>
      </w:pPr>
      <w:r>
        <w:t>Республики Беларусь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Title"/>
        <w:jc w:val="center"/>
      </w:pPr>
      <w:bookmarkStart w:id="2" w:name="P342"/>
      <w:bookmarkEnd w:id="2"/>
      <w:r>
        <w:t>ПЕРЕЧЕНЬ</w:t>
      </w:r>
    </w:p>
    <w:p w:rsidR="00D23F33" w:rsidRDefault="00D23F33">
      <w:pPr>
        <w:pStyle w:val="ConsPlusTitle"/>
        <w:jc w:val="center"/>
      </w:pPr>
      <w:r>
        <w:t>ОСНОВНЫХ ПОКАЗАТЕЛЕЙ ДЛЯ ОПРЕДЕЛЕНИЯ РАЗРЯДНОСТИ СПАСАТЕЛЬНЫХ СТАНЦИЙ ИЛИ НЕОБХОДИМОСТИ СОЗДАНИЯ СПАСАТЕЛЬНОГО ПОСТА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Cell"/>
        <w:jc w:val="both"/>
      </w:pPr>
      <w:r>
        <w:t>───────────────────┬─────────────────────────────────────────┬─────────────</w:t>
      </w:r>
    </w:p>
    <w:p w:rsidR="00D23F33" w:rsidRDefault="00D23F33">
      <w:pPr>
        <w:pStyle w:val="ConsPlusCell"/>
        <w:jc w:val="both"/>
      </w:pPr>
      <w:r>
        <w:t xml:space="preserve">                   │         Спасательные станции            │</w:t>
      </w:r>
    </w:p>
    <w:p w:rsidR="00D23F33" w:rsidRDefault="00D23F33">
      <w:pPr>
        <w:pStyle w:val="ConsPlusCell"/>
        <w:jc w:val="both"/>
      </w:pPr>
      <w:r>
        <w:t xml:space="preserve">     Основные      ├─────────────────────────┬───────────────┤Спасательный</w:t>
      </w:r>
    </w:p>
    <w:p w:rsidR="00D23F33" w:rsidRDefault="00D23F33">
      <w:pPr>
        <w:pStyle w:val="ConsPlusCell"/>
        <w:jc w:val="both"/>
      </w:pPr>
      <w:r>
        <w:t xml:space="preserve">    показатели     │     первого разряда     │    второго    │    пост</w:t>
      </w:r>
    </w:p>
    <w:p w:rsidR="00D23F33" w:rsidRDefault="00D23F33">
      <w:pPr>
        <w:pStyle w:val="ConsPlusCell"/>
        <w:jc w:val="both"/>
      </w:pPr>
      <w:r>
        <w:t xml:space="preserve">                   │                         │    разряда    │</w:t>
      </w:r>
    </w:p>
    <w:p w:rsidR="00D23F33" w:rsidRDefault="00D23F33">
      <w:pPr>
        <w:pStyle w:val="ConsPlusCell"/>
        <w:jc w:val="both"/>
      </w:pPr>
      <w:r>
        <w:t>───────────────────┴─────────────────────────┴───────────────┴─────────────</w:t>
      </w:r>
    </w:p>
    <w:p w:rsidR="00D23F33" w:rsidRDefault="00D23F33">
      <w:pPr>
        <w:pStyle w:val="ConsPlusCell"/>
        <w:jc w:val="both"/>
      </w:pPr>
      <w:r>
        <w:t>Характер водоема    водоем с площадью зеркала    водоем с      водоем или</w:t>
      </w:r>
    </w:p>
    <w:p w:rsidR="00D23F33" w:rsidRDefault="00D23F33">
      <w:pPr>
        <w:pStyle w:val="ConsPlusCell"/>
        <w:jc w:val="both"/>
      </w:pPr>
      <w:r>
        <w:t xml:space="preserve">                    воды 5 кв. км и более или    площадью     река меньших</w:t>
      </w:r>
    </w:p>
    <w:p w:rsidR="00D23F33" w:rsidRDefault="00D23F33">
      <w:pPr>
        <w:pStyle w:val="ConsPlusCell"/>
        <w:jc w:val="both"/>
      </w:pPr>
      <w:r>
        <w:t xml:space="preserve">                    река шириной от 50 до 100  зеркала воды   размеров, чем</w:t>
      </w:r>
    </w:p>
    <w:p w:rsidR="00D23F33" w:rsidRDefault="00D23F33">
      <w:pPr>
        <w:pStyle w:val="ConsPlusCell"/>
        <w:jc w:val="both"/>
      </w:pPr>
      <w:r>
        <w:t xml:space="preserve">                             метров              от 3 до 5     указано для</w:t>
      </w:r>
    </w:p>
    <w:p w:rsidR="00D23F33" w:rsidRDefault="00D23F33">
      <w:pPr>
        <w:pStyle w:val="ConsPlusCell"/>
        <w:jc w:val="both"/>
      </w:pPr>
      <w:r>
        <w:t xml:space="preserve">                                                кв. км или    спасательных</w:t>
      </w:r>
    </w:p>
    <w:p w:rsidR="00D23F33" w:rsidRDefault="00D23F33">
      <w:pPr>
        <w:pStyle w:val="ConsPlusCell"/>
        <w:jc w:val="both"/>
      </w:pPr>
      <w:r>
        <w:t xml:space="preserve">                                               река шириной      станций</w:t>
      </w:r>
    </w:p>
    <w:p w:rsidR="00D23F33" w:rsidRDefault="00D23F33">
      <w:pPr>
        <w:pStyle w:val="ConsPlusCell"/>
        <w:jc w:val="both"/>
      </w:pPr>
      <w:r>
        <w:t xml:space="preserve">                                                от 25 до 50</w:t>
      </w:r>
    </w:p>
    <w:p w:rsidR="00D23F33" w:rsidRDefault="00D23F33">
      <w:pPr>
        <w:pStyle w:val="ConsPlusCell"/>
        <w:jc w:val="both"/>
      </w:pPr>
      <w:r>
        <w:t xml:space="preserve">                                                  метров</w:t>
      </w:r>
    </w:p>
    <w:p w:rsidR="00D23F33" w:rsidRDefault="00D23F33">
      <w:pPr>
        <w:pStyle w:val="ConsPlusCell"/>
        <w:jc w:val="both"/>
      </w:pPr>
    </w:p>
    <w:p w:rsidR="00D23F33" w:rsidRDefault="00D23F33">
      <w:pPr>
        <w:pStyle w:val="ConsPlusCell"/>
        <w:jc w:val="both"/>
      </w:pPr>
      <w:r>
        <w:t>Численность                 свыше 30            от 5 до 30        до 5</w:t>
      </w:r>
    </w:p>
    <w:p w:rsidR="00D23F33" w:rsidRDefault="00D23F33">
      <w:pPr>
        <w:pStyle w:val="ConsPlusCell"/>
        <w:jc w:val="both"/>
      </w:pPr>
      <w:r>
        <w:t>населения в</w:t>
      </w:r>
    </w:p>
    <w:p w:rsidR="00D23F33" w:rsidRDefault="00D23F33">
      <w:pPr>
        <w:pStyle w:val="ConsPlusCell"/>
        <w:jc w:val="both"/>
      </w:pPr>
      <w:r>
        <w:t>обслуживаемом</w:t>
      </w:r>
    </w:p>
    <w:p w:rsidR="00D23F33" w:rsidRDefault="00D23F33">
      <w:pPr>
        <w:pStyle w:val="ConsPlusCell"/>
        <w:jc w:val="both"/>
      </w:pPr>
      <w:r>
        <w:t>районе</w:t>
      </w:r>
    </w:p>
    <w:p w:rsidR="00D23F33" w:rsidRDefault="00D23F33">
      <w:pPr>
        <w:pStyle w:val="ConsPlusCell"/>
        <w:jc w:val="both"/>
      </w:pPr>
      <w:r>
        <w:t>(тыс. человек)</w:t>
      </w:r>
    </w:p>
    <w:p w:rsidR="00D23F33" w:rsidRDefault="00D23F33">
      <w:pPr>
        <w:pStyle w:val="ConsPlusCell"/>
        <w:jc w:val="both"/>
      </w:pPr>
    </w:p>
    <w:p w:rsidR="00D23F33" w:rsidRDefault="00D23F33">
      <w:pPr>
        <w:pStyle w:val="ConsPlusCell"/>
        <w:jc w:val="both"/>
      </w:pPr>
      <w:r>
        <w:t>Количество                  от 2 до 5           от 0,5 до 2      до 0,5</w:t>
      </w:r>
    </w:p>
    <w:p w:rsidR="00D23F33" w:rsidRDefault="00D23F33">
      <w:pPr>
        <w:pStyle w:val="ConsPlusCell"/>
        <w:jc w:val="both"/>
      </w:pPr>
      <w:r>
        <w:t>отдыхающих на</w:t>
      </w:r>
    </w:p>
    <w:p w:rsidR="00D23F33" w:rsidRDefault="00D23F33">
      <w:pPr>
        <w:pStyle w:val="ConsPlusCell"/>
        <w:jc w:val="both"/>
      </w:pPr>
      <w:r>
        <w:t>пляже, купающихся</w:t>
      </w:r>
    </w:p>
    <w:p w:rsidR="00D23F33" w:rsidRDefault="00D23F33">
      <w:pPr>
        <w:pStyle w:val="ConsPlusCell"/>
        <w:jc w:val="both"/>
      </w:pPr>
      <w:r>
        <w:t>и катающихся на</w:t>
      </w:r>
    </w:p>
    <w:p w:rsidR="00D23F33" w:rsidRDefault="00D23F33">
      <w:pPr>
        <w:pStyle w:val="ConsPlusCell"/>
        <w:jc w:val="both"/>
      </w:pPr>
      <w:r>
        <w:t>плавательных</w:t>
      </w:r>
    </w:p>
    <w:p w:rsidR="00D23F33" w:rsidRDefault="00D23F33">
      <w:pPr>
        <w:pStyle w:val="ConsPlusCell"/>
        <w:jc w:val="both"/>
      </w:pPr>
      <w:r>
        <w:t>средствах в</w:t>
      </w:r>
    </w:p>
    <w:p w:rsidR="00D23F33" w:rsidRDefault="00D23F33">
      <w:pPr>
        <w:pStyle w:val="ConsPlusCell"/>
        <w:jc w:val="both"/>
      </w:pPr>
      <w:r>
        <w:t>обслуживаемом</w:t>
      </w:r>
    </w:p>
    <w:p w:rsidR="00D23F33" w:rsidRDefault="00D23F33">
      <w:pPr>
        <w:pStyle w:val="ConsPlusCell"/>
        <w:jc w:val="both"/>
      </w:pPr>
      <w:r>
        <w:lastRenderedPageBreak/>
        <w:t>районе</w:t>
      </w:r>
    </w:p>
    <w:p w:rsidR="00D23F33" w:rsidRDefault="00D23F33">
      <w:pPr>
        <w:pStyle w:val="ConsPlusCell"/>
        <w:jc w:val="both"/>
      </w:pPr>
      <w:r>
        <w:t>(тыс. человек в</w:t>
      </w:r>
    </w:p>
    <w:p w:rsidR="00D23F33" w:rsidRDefault="00D23F33">
      <w:pPr>
        <w:pStyle w:val="ConsPlusCell"/>
        <w:jc w:val="both"/>
      </w:pPr>
      <w:r>
        <w:t>сутки)</w:t>
      </w:r>
    </w:p>
    <w:p w:rsidR="00D23F33" w:rsidRDefault="00D23F33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>Примечание. Разрядность спасательной станции может устанавливаться, если ее местонахождение отвечает хотя бы двум показателям, приведенным в данном приложении.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</w:p>
    <w:p w:rsidR="00F71492" w:rsidRDefault="00F71492">
      <w:pPr>
        <w:pStyle w:val="ConsPlusNormal"/>
        <w:jc w:val="right"/>
        <w:outlineLvl w:val="1"/>
      </w:pPr>
    </w:p>
    <w:p w:rsidR="00D23F33" w:rsidRDefault="00D23F33">
      <w:pPr>
        <w:pStyle w:val="ConsPlusNormal"/>
        <w:jc w:val="right"/>
        <w:outlineLvl w:val="1"/>
      </w:pPr>
      <w:r>
        <w:t>Приложение 2</w:t>
      </w:r>
    </w:p>
    <w:p w:rsidR="00D23F33" w:rsidRDefault="00D23F33">
      <w:pPr>
        <w:pStyle w:val="ConsPlusNormal"/>
        <w:jc w:val="right"/>
      </w:pPr>
      <w:r>
        <w:t>к Правилам охраны</w:t>
      </w:r>
    </w:p>
    <w:p w:rsidR="00D23F33" w:rsidRDefault="00D23F33">
      <w:pPr>
        <w:pStyle w:val="ConsPlusNormal"/>
        <w:jc w:val="right"/>
      </w:pPr>
      <w:r>
        <w:t>жизни людей на водах</w:t>
      </w:r>
    </w:p>
    <w:p w:rsidR="00D23F33" w:rsidRDefault="00D23F33">
      <w:pPr>
        <w:pStyle w:val="ConsPlusNormal"/>
        <w:jc w:val="right"/>
      </w:pPr>
      <w:r>
        <w:t>Республики Беларусь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Title"/>
        <w:jc w:val="center"/>
      </w:pPr>
      <w:bookmarkStart w:id="3" w:name="P389"/>
      <w:bookmarkEnd w:id="3"/>
      <w:r>
        <w:t>ТРЕБОВАНИЯ К СПАСАТЕЛЬНЫМ ПОСТАМ РЕСПУБЛИКАНСКОГО ГОСУДАРСТВЕННО-ОБЩЕСТВЕННОГО ОБЪЕДИНЕНИЯ "БЕЛОРУССКОЕ РЕСПУБЛИКАНСКОЕ ОБЩЕСТВО СПАСАНИЯ НА ВОДАХ"</w:t>
      </w:r>
    </w:p>
    <w:p w:rsidR="00D23F33" w:rsidRDefault="00D23F33">
      <w:pPr>
        <w:pStyle w:val="ConsPlusNormal"/>
        <w:ind w:firstLine="540"/>
        <w:jc w:val="both"/>
      </w:pPr>
    </w:p>
    <w:p w:rsidR="00D23F33" w:rsidRDefault="00D23F33">
      <w:pPr>
        <w:pStyle w:val="ConsPlusNormal"/>
        <w:ind w:firstLine="540"/>
        <w:jc w:val="both"/>
      </w:pPr>
      <w:r>
        <w:t>1. Личный состав спасательного поста состоит из:</w:t>
      </w:r>
    </w:p>
    <w:p w:rsidR="00D23F33" w:rsidRDefault="00D23F33">
      <w:pPr>
        <w:pStyle w:val="ConsPlusNormal"/>
        <w:ind w:firstLine="540"/>
        <w:jc w:val="both"/>
      </w:pPr>
      <w:r>
        <w:t>старшего матроса-спасателя (старшина поста) - 1;</w:t>
      </w:r>
    </w:p>
    <w:p w:rsidR="00D23F33" w:rsidRDefault="00D23F33">
      <w:pPr>
        <w:pStyle w:val="ConsPlusNormal"/>
        <w:ind w:firstLine="540"/>
        <w:jc w:val="both"/>
      </w:pPr>
      <w:r>
        <w:t xml:space="preserve">матросов-спасателей - 2 </w:t>
      </w:r>
      <w:hyperlink w:anchor="P426" w:history="1">
        <w:r>
          <w:rPr>
            <w:color w:val="0000FF"/>
          </w:rPr>
          <w:t>&lt;*&gt;</w:t>
        </w:r>
      </w:hyperlink>
      <w:r>
        <w:t>.</w:t>
      </w:r>
    </w:p>
    <w:p w:rsidR="00D23F33" w:rsidRDefault="00D23F33">
      <w:pPr>
        <w:pStyle w:val="ConsPlusNormal"/>
        <w:ind w:firstLine="540"/>
        <w:jc w:val="both"/>
      </w:pPr>
      <w:r>
        <w:t>2. Спасательный пост оснащается следующим имуществом:</w:t>
      </w:r>
    </w:p>
    <w:p w:rsidR="00D23F33" w:rsidRDefault="00D23F33">
      <w:pPr>
        <w:pStyle w:val="ConsPlusNormal"/>
        <w:ind w:firstLine="540"/>
        <w:jc w:val="both"/>
      </w:pPr>
      <w:r>
        <w:t>лодка моторная - 1;</w:t>
      </w:r>
    </w:p>
    <w:p w:rsidR="00D23F33" w:rsidRDefault="00D23F33">
      <w:pPr>
        <w:pStyle w:val="ConsPlusNormal"/>
        <w:ind w:firstLine="540"/>
        <w:jc w:val="both"/>
      </w:pPr>
      <w:r>
        <w:t>лодочный мотор - 1;</w:t>
      </w:r>
    </w:p>
    <w:p w:rsidR="00D23F33" w:rsidRDefault="00D23F33">
      <w:pPr>
        <w:pStyle w:val="ConsPlusNormal"/>
        <w:ind w:firstLine="540"/>
        <w:jc w:val="both"/>
      </w:pPr>
      <w:r>
        <w:t>лодка гребная - 1;</w:t>
      </w:r>
    </w:p>
    <w:p w:rsidR="00D23F33" w:rsidRDefault="00D23F33">
      <w:pPr>
        <w:pStyle w:val="ConsPlusNormal"/>
        <w:ind w:firstLine="540"/>
        <w:jc w:val="both"/>
      </w:pPr>
      <w:r>
        <w:t>круг спасательный - 2;</w:t>
      </w:r>
    </w:p>
    <w:p w:rsidR="00D23F33" w:rsidRDefault="00D23F33">
      <w:pPr>
        <w:pStyle w:val="ConsPlusNormal"/>
        <w:ind w:firstLine="540"/>
        <w:jc w:val="both"/>
      </w:pPr>
      <w:r>
        <w:t>жилет (нагрудник) спасательный - 3;</w:t>
      </w:r>
    </w:p>
    <w:p w:rsidR="00D23F33" w:rsidRDefault="00D23F33">
      <w:pPr>
        <w:pStyle w:val="ConsPlusNormal"/>
        <w:ind w:firstLine="540"/>
        <w:jc w:val="both"/>
      </w:pPr>
      <w:r>
        <w:t>комплект N 1 (ласты, маска, дыхательная трубка) - 3;</w:t>
      </w:r>
    </w:p>
    <w:p w:rsidR="00D23F33" w:rsidRDefault="00D23F33">
      <w:pPr>
        <w:pStyle w:val="ConsPlusNormal"/>
        <w:ind w:firstLine="540"/>
        <w:jc w:val="both"/>
      </w:pPr>
      <w:r>
        <w:t xml:space="preserve">буи (устанавливаются согласно </w:t>
      </w:r>
      <w:hyperlink w:anchor="P122" w:history="1">
        <w:r>
          <w:rPr>
            <w:color w:val="0000FF"/>
          </w:rPr>
          <w:t>Правилам</w:t>
        </w:r>
      </w:hyperlink>
      <w:r>
        <w:t xml:space="preserve"> охраны жизни людей на водах Республики Беларусь);</w:t>
      </w:r>
    </w:p>
    <w:p w:rsidR="00D23F33" w:rsidRDefault="00D23F33">
      <w:pPr>
        <w:pStyle w:val="ConsPlusNormal"/>
        <w:ind w:firstLine="540"/>
        <w:jc w:val="both"/>
      </w:pPr>
      <w:r>
        <w:t>"конец Александрова" - 2;</w:t>
      </w:r>
    </w:p>
    <w:p w:rsidR="00D23F33" w:rsidRDefault="00D23F33">
      <w:pPr>
        <w:pStyle w:val="ConsPlusNormal"/>
        <w:ind w:firstLine="540"/>
        <w:jc w:val="both"/>
      </w:pPr>
      <w:r>
        <w:t>сумка санитарная с набором лекарственных средств - 1;</w:t>
      </w:r>
    </w:p>
    <w:p w:rsidR="00D23F33" w:rsidRDefault="00D23F33">
      <w:pPr>
        <w:pStyle w:val="ConsPlusNormal"/>
        <w:ind w:firstLine="540"/>
        <w:jc w:val="both"/>
      </w:pPr>
      <w:r>
        <w:t>бинокль - 1;</w:t>
      </w:r>
    </w:p>
    <w:p w:rsidR="00D23F33" w:rsidRDefault="00D23F33">
      <w:pPr>
        <w:pStyle w:val="ConsPlusNormal"/>
        <w:ind w:firstLine="540"/>
        <w:jc w:val="both"/>
      </w:pPr>
      <w:r>
        <w:t>мегафон - 1;</w:t>
      </w:r>
    </w:p>
    <w:p w:rsidR="00D23F33" w:rsidRDefault="00D23F33">
      <w:pPr>
        <w:pStyle w:val="ConsPlusNormal"/>
        <w:ind w:firstLine="540"/>
        <w:jc w:val="both"/>
      </w:pPr>
      <w:r>
        <w:t>противопожарный инвентарь;</w:t>
      </w:r>
    </w:p>
    <w:p w:rsidR="00D23F33" w:rsidRDefault="00D23F33">
      <w:pPr>
        <w:pStyle w:val="ConsPlusNormal"/>
        <w:ind w:firstLine="540"/>
        <w:jc w:val="both"/>
      </w:pPr>
      <w:r>
        <w:t>другое имущество.</w:t>
      </w:r>
    </w:p>
    <w:p w:rsidR="00D23F33" w:rsidRDefault="00D23F33">
      <w:pPr>
        <w:pStyle w:val="ConsPlusNormal"/>
        <w:ind w:firstLine="540"/>
        <w:jc w:val="both"/>
      </w:pPr>
      <w:r>
        <w:lastRenderedPageBreak/>
        <w:t>3. На спасательном посту должны иметься:</w:t>
      </w:r>
    </w:p>
    <w:p w:rsidR="00D23F33" w:rsidRDefault="00A86A68">
      <w:pPr>
        <w:pStyle w:val="ConsPlusNormal"/>
        <w:ind w:firstLine="540"/>
        <w:jc w:val="both"/>
      </w:pPr>
      <w:hyperlink r:id="rId14" w:history="1">
        <w:r w:rsidR="00D23F33">
          <w:rPr>
            <w:color w:val="0000FF"/>
          </w:rPr>
          <w:t>Устав</w:t>
        </w:r>
      </w:hyperlink>
      <w:r w:rsidR="00D23F33">
        <w:t xml:space="preserve"> республиканского государственно-общественного объединения "Белорусское республиканское общество спасания на водах";</w:t>
      </w:r>
    </w:p>
    <w:p w:rsidR="00D23F33" w:rsidRDefault="00D23F33">
      <w:pPr>
        <w:pStyle w:val="ConsPlusNormal"/>
        <w:ind w:firstLine="540"/>
        <w:jc w:val="both"/>
      </w:pPr>
      <w:r>
        <w:t>Положение о водолазно-спасательной службе республиканского государственно-общественного объединения "Белорусское республиканское общество спасания на водах";</w:t>
      </w:r>
    </w:p>
    <w:p w:rsidR="00D23F33" w:rsidRDefault="00A86A68">
      <w:pPr>
        <w:pStyle w:val="ConsPlusNormal"/>
        <w:ind w:firstLine="540"/>
        <w:jc w:val="both"/>
      </w:pPr>
      <w:hyperlink w:anchor="P122" w:history="1">
        <w:r w:rsidR="00D23F33">
          <w:rPr>
            <w:color w:val="0000FF"/>
          </w:rPr>
          <w:t>Правила</w:t>
        </w:r>
      </w:hyperlink>
      <w:r w:rsidR="00D23F33">
        <w:t xml:space="preserve"> охраны жизни людей на водах Республики Беларусь;</w:t>
      </w:r>
    </w:p>
    <w:p w:rsidR="00D23F33" w:rsidRDefault="00D23F33">
      <w:pPr>
        <w:pStyle w:val="ConsPlusNormal"/>
        <w:ind w:firstLine="540"/>
        <w:jc w:val="both"/>
      </w:pPr>
      <w:r>
        <w:t>распорядок дня работы;</w:t>
      </w:r>
    </w:p>
    <w:p w:rsidR="00D23F33" w:rsidRDefault="00D23F33">
      <w:pPr>
        <w:pStyle w:val="ConsPlusNormal"/>
        <w:ind w:firstLine="540"/>
        <w:jc w:val="both"/>
      </w:pPr>
      <w:r>
        <w:t>расписание по спасательной тревоге;</w:t>
      </w:r>
    </w:p>
    <w:p w:rsidR="00D23F33" w:rsidRDefault="00D23F33">
      <w:pPr>
        <w:pStyle w:val="ConsPlusNormal"/>
        <w:ind w:firstLine="540"/>
        <w:jc w:val="both"/>
      </w:pPr>
      <w:r>
        <w:t>инструкция дежурному поста;</w:t>
      </w:r>
    </w:p>
    <w:p w:rsidR="00D23F33" w:rsidRDefault="00D23F33">
      <w:pPr>
        <w:pStyle w:val="ConsPlusNormal"/>
        <w:ind w:firstLine="540"/>
        <w:jc w:val="both"/>
      </w:pPr>
      <w:r>
        <w:t>инструкция вахтенному наблюдателю;</w:t>
      </w:r>
    </w:p>
    <w:p w:rsidR="00D23F33" w:rsidRDefault="00D23F33">
      <w:pPr>
        <w:pStyle w:val="ConsPlusNormal"/>
        <w:ind w:firstLine="540"/>
        <w:jc w:val="both"/>
      </w:pPr>
      <w:r>
        <w:t>карта (схема) района действия с глубинами акватории;</w:t>
      </w:r>
    </w:p>
    <w:p w:rsidR="00D23F33" w:rsidRDefault="00D23F33">
      <w:pPr>
        <w:pStyle w:val="ConsPlusNormal"/>
        <w:ind w:firstLine="540"/>
        <w:jc w:val="both"/>
      </w:pPr>
      <w:r>
        <w:t>книга замечаний и предложений;</w:t>
      </w:r>
    </w:p>
    <w:p w:rsidR="00D23F33" w:rsidRDefault="00D23F33">
      <w:pPr>
        <w:pStyle w:val="ConsPlusNormal"/>
        <w:ind w:firstLine="540"/>
        <w:jc w:val="both"/>
      </w:pPr>
      <w:r>
        <w:t>опись имущества, принимаемого по дежурству.</w:t>
      </w:r>
    </w:p>
    <w:p w:rsidR="00D23F33" w:rsidRDefault="00D23F33">
      <w:pPr>
        <w:pStyle w:val="ConsPlusNormal"/>
        <w:ind w:firstLine="540"/>
        <w:jc w:val="both"/>
      </w:pPr>
      <w:r>
        <w:t>4. На спасательном посту ведется следующая документация:</w:t>
      </w:r>
    </w:p>
    <w:p w:rsidR="00D23F33" w:rsidRDefault="00D23F33">
      <w:pPr>
        <w:pStyle w:val="ConsPlusNormal"/>
        <w:ind w:firstLine="540"/>
        <w:jc w:val="both"/>
      </w:pPr>
      <w:r>
        <w:t>вахтенный журнал;</w:t>
      </w:r>
    </w:p>
    <w:p w:rsidR="00D23F33" w:rsidRDefault="00D23F33">
      <w:pPr>
        <w:pStyle w:val="ConsPlusNormal"/>
        <w:ind w:firstLine="540"/>
        <w:jc w:val="both"/>
      </w:pPr>
      <w:r>
        <w:t>журнал учета происшествий с людьми на воде и льду;</w:t>
      </w:r>
    </w:p>
    <w:p w:rsidR="00D23F33" w:rsidRDefault="00D23F33">
      <w:pPr>
        <w:pStyle w:val="ConsPlusNormal"/>
        <w:ind w:firstLine="540"/>
        <w:jc w:val="both"/>
      </w:pPr>
      <w:r>
        <w:t>карточки учета несчастных случаев на воде (льду);</w:t>
      </w:r>
    </w:p>
    <w:p w:rsidR="00D23F33" w:rsidRDefault="00D23F33">
      <w:pPr>
        <w:pStyle w:val="ConsPlusNormal"/>
        <w:ind w:firstLine="540"/>
        <w:jc w:val="both"/>
      </w:pPr>
      <w:r>
        <w:t xml:space="preserve">карточки учета нарушений </w:t>
      </w:r>
      <w:hyperlink w:anchor="P122" w:history="1">
        <w:r>
          <w:rPr>
            <w:color w:val="0000FF"/>
          </w:rPr>
          <w:t>Правил</w:t>
        </w:r>
      </w:hyperlink>
      <w:r>
        <w:t xml:space="preserve"> охраны жизни людей на водах Республики Беларусь;</w:t>
      </w:r>
    </w:p>
    <w:p w:rsidR="00D23F33" w:rsidRDefault="00D23F33">
      <w:pPr>
        <w:pStyle w:val="ConsPlusNormal"/>
        <w:ind w:firstLine="540"/>
        <w:jc w:val="both"/>
      </w:pPr>
      <w:r>
        <w:t>моторный журнал.</w:t>
      </w:r>
    </w:p>
    <w:p w:rsidR="00D23F33" w:rsidRDefault="00D23F33">
      <w:pPr>
        <w:pStyle w:val="ConsPlusNormal"/>
        <w:ind w:firstLine="540"/>
        <w:jc w:val="both"/>
      </w:pPr>
      <w:r>
        <w:t>--------------------------------</w:t>
      </w:r>
    </w:p>
    <w:p w:rsidR="00D23F33" w:rsidRDefault="00D23F33">
      <w:pPr>
        <w:pStyle w:val="ConsPlusNormal"/>
        <w:ind w:firstLine="540"/>
        <w:jc w:val="both"/>
      </w:pPr>
      <w:bookmarkStart w:id="4" w:name="P426"/>
      <w:bookmarkEnd w:id="4"/>
      <w:r>
        <w:t>&lt;*&gt; Матросы-спасатели назначаются на период купального сезона (май - сентябрь).</w:t>
      </w:r>
    </w:p>
    <w:p w:rsidR="00D23F33" w:rsidRDefault="00D23F33">
      <w:pPr>
        <w:pStyle w:val="ConsPlusNormal"/>
        <w:jc w:val="both"/>
      </w:pPr>
    </w:p>
    <w:p w:rsidR="00D23F33" w:rsidRDefault="00D23F33">
      <w:pPr>
        <w:pStyle w:val="ConsPlusNormal"/>
        <w:jc w:val="both"/>
      </w:pPr>
    </w:p>
    <w:p w:rsidR="00D23F33" w:rsidRDefault="00D23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198" w:rsidRDefault="00114198"/>
    <w:sectPr w:rsidR="00114198" w:rsidSect="00F71492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68" w:rsidRDefault="00A86A68" w:rsidP="00F71492">
      <w:r>
        <w:separator/>
      </w:r>
    </w:p>
  </w:endnote>
  <w:endnote w:type="continuationSeparator" w:id="0">
    <w:p w:rsidR="00A86A68" w:rsidRDefault="00A86A68" w:rsidP="00F7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68" w:rsidRDefault="00A86A68" w:rsidP="00F71492">
      <w:r>
        <w:separator/>
      </w:r>
    </w:p>
  </w:footnote>
  <w:footnote w:type="continuationSeparator" w:id="0">
    <w:p w:rsidR="00A86A68" w:rsidRDefault="00A86A68" w:rsidP="00F7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84626"/>
      <w:docPartObj>
        <w:docPartGallery w:val="Page Numbers (Top of Page)"/>
        <w:docPartUnique/>
      </w:docPartObj>
    </w:sdtPr>
    <w:sdtEndPr/>
    <w:sdtContent>
      <w:p w:rsidR="00F71492" w:rsidRDefault="00A86A6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C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1492" w:rsidRDefault="00F71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33"/>
    <w:rsid w:val="00062185"/>
    <w:rsid w:val="00114198"/>
    <w:rsid w:val="001A25F0"/>
    <w:rsid w:val="002079C5"/>
    <w:rsid w:val="00240323"/>
    <w:rsid w:val="00290B5C"/>
    <w:rsid w:val="005A1CC5"/>
    <w:rsid w:val="00676BAF"/>
    <w:rsid w:val="00982E9B"/>
    <w:rsid w:val="00A54EE1"/>
    <w:rsid w:val="00A86A68"/>
    <w:rsid w:val="00A9160B"/>
    <w:rsid w:val="00BF4FB0"/>
    <w:rsid w:val="00D23F33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B3826-6DE2-4CF8-9D2A-FADEBFC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3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23F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3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23F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F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1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492"/>
  </w:style>
  <w:style w:type="paragraph" w:styleId="a5">
    <w:name w:val="footer"/>
    <w:basedOn w:val="a"/>
    <w:link w:val="a6"/>
    <w:uiPriority w:val="99"/>
    <w:semiHidden/>
    <w:unhideWhenUsed/>
    <w:rsid w:val="00F71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9704011650AE4EFC0F945D70E518B3E45A85446953167A74F87E258417933FB86034800240396E0968DFD4827b2M" TargetMode="External"/><Relationship Id="rId13" Type="http://schemas.openxmlformats.org/officeDocument/2006/relationships/hyperlink" Target="consultantplus://offline/ref=01B9704011650AE4EFC0F945D70E518B3E45A854469C3762A64E88BF5249203FF9810C1717234A9AE1968DFE24b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B9704011650AE4EFC0F945D70E518B3E45A85446953167A74F87E258417933FB86034800240396E0968DFD4827b1M" TargetMode="External"/><Relationship Id="rId12" Type="http://schemas.openxmlformats.org/officeDocument/2006/relationships/hyperlink" Target="consultantplus://offline/ref=01B9704011650AE4EFC0F945D70E518B3E45A85446953167A74F87E258417933FB86034800240396E0968DFD4827bD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9704011650AE4EFC0F945D70E518B3E45A85446953366A84B82E258417933FB86034800240396E0968DF74927b7M" TargetMode="External"/><Relationship Id="rId11" Type="http://schemas.openxmlformats.org/officeDocument/2006/relationships/hyperlink" Target="consultantplus://offline/ref=01B9704011650AE4EFC0F945D70E518B3E45A85446953167A74F87E258417933FB86034800240396E0968DFD4827b3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B9704011650AE4EFC0F945D70E518B3E45A854469D376DA74888BF5249203FF9810C1717234A9AE1968CF824b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B9704011650AE4EFC0F945D70E518B3E45A85446953366A84B82E258417933FB86034800240396E0968DF74927b7M" TargetMode="External"/><Relationship Id="rId14" Type="http://schemas.openxmlformats.org/officeDocument/2006/relationships/hyperlink" Target="consultantplus://offline/ref=01B9704011650AE4EFC0F945D70E518B3E45A85446913163A24C88BF5249203FF9810C1717234A9AE1968DFE2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Cygankova.Oksana</dc:creator>
  <cp:lastModifiedBy>User</cp:lastModifiedBy>
  <cp:revision>2</cp:revision>
  <dcterms:created xsi:type="dcterms:W3CDTF">2021-12-03T14:59:00Z</dcterms:created>
  <dcterms:modified xsi:type="dcterms:W3CDTF">2021-12-03T14:59:00Z</dcterms:modified>
</cp:coreProperties>
</file>